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25B" w:rsidRDefault="004C425B" w:rsidP="004C425B">
      <w:pPr>
        <w:jc w:val="center"/>
        <w:rPr>
          <w:rFonts w:ascii="Times New Roman" w:hAnsi="Times New Roman" w:cs="Times New Roman"/>
          <w:b/>
          <w:color w:val="222222"/>
          <w:sz w:val="24"/>
          <w:szCs w:val="24"/>
          <w:shd w:val="clear" w:color="auto" w:fill="FFFFFF"/>
        </w:rPr>
      </w:pPr>
      <w:bookmarkStart w:id="0" w:name="_GoBack"/>
      <w:bookmarkEnd w:id="0"/>
      <w:r>
        <w:rPr>
          <w:rFonts w:ascii="Times New Roman" w:hAnsi="Times New Roman" w:cs="Times New Roman"/>
          <w:b/>
          <w:color w:val="222222"/>
          <w:sz w:val="24"/>
          <w:szCs w:val="24"/>
          <w:shd w:val="clear" w:color="auto" w:fill="FFFFFF"/>
        </w:rPr>
        <w:t xml:space="preserve">   </w:t>
      </w:r>
      <w:r w:rsidR="007C5F3E" w:rsidRPr="00814D19">
        <w:rPr>
          <w:rFonts w:ascii="Times New Roman" w:hAnsi="Times New Roman" w:cs="Times New Roman"/>
          <w:b/>
          <w:color w:val="222222"/>
          <w:sz w:val="24"/>
          <w:szCs w:val="24"/>
          <w:shd w:val="clear" w:color="auto" w:fill="FFFFFF"/>
        </w:rPr>
        <w:t>EDİRNE F TİPİ CEZAEVİ MÜDÜRLÜĞÜ</w:t>
      </w:r>
    </w:p>
    <w:p w:rsidR="004C425B" w:rsidRDefault="007C5F3E" w:rsidP="004C425B">
      <w:pPr>
        <w:jc w:val="center"/>
        <w:rPr>
          <w:rFonts w:ascii="Times New Roman" w:hAnsi="Times New Roman" w:cs="Times New Roman"/>
          <w:b/>
          <w:color w:val="222222"/>
          <w:sz w:val="24"/>
          <w:szCs w:val="24"/>
          <w:shd w:val="clear" w:color="auto" w:fill="FFFFFF"/>
        </w:rPr>
      </w:pPr>
      <w:r w:rsidRPr="00814D19">
        <w:rPr>
          <w:rFonts w:ascii="Times New Roman" w:hAnsi="Times New Roman" w:cs="Times New Roman"/>
          <w:b/>
          <w:color w:val="222222"/>
          <w:sz w:val="24"/>
          <w:szCs w:val="24"/>
          <w:shd w:val="clear" w:color="auto" w:fill="FFFFFF"/>
        </w:rPr>
        <w:t>ARACILIĞIYLA</w:t>
      </w:r>
    </w:p>
    <w:p w:rsidR="007C5F3E" w:rsidRPr="00814D19" w:rsidRDefault="007C5F3E" w:rsidP="004C425B">
      <w:pPr>
        <w:jc w:val="center"/>
        <w:rPr>
          <w:rFonts w:ascii="Times New Roman" w:hAnsi="Times New Roman" w:cs="Times New Roman"/>
          <w:b/>
          <w:color w:val="222222"/>
          <w:sz w:val="24"/>
          <w:szCs w:val="24"/>
          <w:shd w:val="clear" w:color="auto" w:fill="FFFFFF"/>
        </w:rPr>
      </w:pPr>
      <w:r w:rsidRPr="00814D19">
        <w:rPr>
          <w:rFonts w:ascii="Times New Roman" w:hAnsi="Times New Roman" w:cs="Times New Roman"/>
          <w:b/>
          <w:color w:val="222222"/>
          <w:sz w:val="24"/>
          <w:szCs w:val="24"/>
          <w:shd w:val="clear" w:color="auto" w:fill="FFFFFF"/>
        </w:rPr>
        <w:t>T</w:t>
      </w:r>
      <w:r w:rsidR="00BA1925">
        <w:rPr>
          <w:rFonts w:ascii="Times New Roman" w:hAnsi="Times New Roman" w:cs="Times New Roman"/>
          <w:b/>
          <w:color w:val="222222"/>
          <w:sz w:val="24"/>
          <w:szCs w:val="24"/>
          <w:shd w:val="clear" w:color="auto" w:fill="FFFFFF"/>
        </w:rPr>
        <w:t>ÜRKİYE BÜYÜK MİLLET MECLİSİ</w:t>
      </w:r>
      <w:r w:rsidRPr="00814D19">
        <w:rPr>
          <w:rFonts w:ascii="Times New Roman" w:hAnsi="Times New Roman" w:cs="Times New Roman"/>
          <w:b/>
          <w:color w:val="222222"/>
          <w:sz w:val="24"/>
          <w:szCs w:val="24"/>
          <w:shd w:val="clear" w:color="auto" w:fill="FFFFFF"/>
        </w:rPr>
        <w:t xml:space="preserve"> BAŞKANLIĞINA</w:t>
      </w:r>
      <w:r w:rsidR="004C425B" w:rsidRPr="00814D19">
        <w:rPr>
          <w:rFonts w:ascii="Times New Roman" w:hAnsi="Times New Roman" w:cs="Times New Roman"/>
          <w:b/>
          <w:color w:val="222222"/>
          <w:sz w:val="24"/>
          <w:szCs w:val="24"/>
        </w:rPr>
        <w:t xml:space="preserve"> </w:t>
      </w:r>
      <w:r w:rsidRPr="00814D19">
        <w:rPr>
          <w:rFonts w:ascii="Times New Roman" w:hAnsi="Times New Roman" w:cs="Times New Roman"/>
          <w:b/>
          <w:color w:val="222222"/>
          <w:sz w:val="24"/>
          <w:szCs w:val="24"/>
        </w:rPr>
        <w:br/>
      </w:r>
    </w:p>
    <w:p w:rsidR="004C425B" w:rsidRDefault="004C425B" w:rsidP="007C5F3E">
      <w:pPr>
        <w:ind w:firstLine="851"/>
        <w:jc w:val="both"/>
        <w:rPr>
          <w:rFonts w:ascii="Times New Roman" w:hAnsi="Times New Roman" w:cs="Times New Roman"/>
          <w:color w:val="222222"/>
          <w:sz w:val="24"/>
          <w:szCs w:val="24"/>
          <w:shd w:val="clear" w:color="auto" w:fill="FFFFFF"/>
        </w:rPr>
      </w:pPr>
    </w:p>
    <w:p w:rsidR="004C425B" w:rsidRDefault="004C425B" w:rsidP="004C425B">
      <w:pPr>
        <w:ind w:firstLine="851"/>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Bildiğiniz üzere 6718 sayılı yasa ile Anayasaya eklenen geçici 20. madde</w:t>
      </w:r>
      <w:r w:rsidR="00B81C2E">
        <w:rPr>
          <w:rFonts w:ascii="Times New Roman" w:hAnsi="Times New Roman" w:cs="Times New Roman"/>
          <w:color w:val="222222"/>
          <w:sz w:val="24"/>
          <w:szCs w:val="24"/>
          <w:shd w:val="clear" w:color="auto" w:fill="FFFFFF"/>
        </w:rPr>
        <w:t xml:space="preserve"> uyarınca, 20.05.</w:t>
      </w:r>
      <w:r>
        <w:rPr>
          <w:rFonts w:ascii="Times New Roman" w:hAnsi="Times New Roman" w:cs="Times New Roman"/>
          <w:color w:val="222222"/>
          <w:sz w:val="24"/>
          <w:szCs w:val="24"/>
          <w:shd w:val="clear" w:color="auto" w:fill="FFFFFF"/>
        </w:rPr>
        <w:t xml:space="preserve"> 2016 tarihine kadar işlendiği iddia edilen ve fezlekelere bağlanan suçlar yönünden parlamenter dokunulmazlığımız kaldırılmış</w:t>
      </w:r>
      <w:r w:rsidR="00B81C2E">
        <w:rPr>
          <w:rFonts w:ascii="Times New Roman" w:hAnsi="Times New Roman" w:cs="Times New Roman"/>
          <w:color w:val="222222"/>
          <w:sz w:val="24"/>
          <w:szCs w:val="24"/>
          <w:shd w:val="clear" w:color="auto" w:fill="FFFFFF"/>
        </w:rPr>
        <w:t>, 04.11.2016 tarihinde hukuksuzca yapılan bir baskınla birçok milletvekili arkadaşımla birlikte gözaltına alınarak tutuklanmış bulunmaktayız.</w:t>
      </w:r>
    </w:p>
    <w:p w:rsidR="004C425B" w:rsidRDefault="00B81C2E" w:rsidP="00D97B14">
      <w:pPr>
        <w:ind w:firstLine="851"/>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Hem 6 milyon seçmenin yasal ve meşru oylarını almış, </w:t>
      </w:r>
      <w:r w:rsidR="00A258B5">
        <w:rPr>
          <w:rFonts w:ascii="Times New Roman" w:hAnsi="Times New Roman" w:cs="Times New Roman"/>
          <w:color w:val="222222"/>
          <w:sz w:val="24"/>
          <w:szCs w:val="24"/>
          <w:shd w:val="clear" w:color="auto" w:fill="FFFFFF"/>
        </w:rPr>
        <w:t xml:space="preserve">TBMM’de Grup kurmuş Halkların </w:t>
      </w:r>
      <w:r>
        <w:rPr>
          <w:rFonts w:ascii="Times New Roman" w:hAnsi="Times New Roman" w:cs="Times New Roman"/>
          <w:color w:val="222222"/>
          <w:sz w:val="24"/>
          <w:szCs w:val="24"/>
          <w:shd w:val="clear" w:color="auto" w:fill="FFFFFF"/>
        </w:rPr>
        <w:t>Demokratik Pa</w:t>
      </w:r>
      <w:r w:rsidR="00D01EF6">
        <w:rPr>
          <w:rFonts w:ascii="Times New Roman" w:hAnsi="Times New Roman" w:cs="Times New Roman"/>
          <w:color w:val="222222"/>
          <w:sz w:val="24"/>
          <w:szCs w:val="24"/>
          <w:shd w:val="clear" w:color="auto" w:fill="FFFFFF"/>
        </w:rPr>
        <w:t>rtisi Eş Genel Başkanı, hem de 2709 s. Anayasanın 80. Maddesi uyarınca t</w:t>
      </w:r>
      <w:r>
        <w:rPr>
          <w:rFonts w:ascii="Times New Roman" w:hAnsi="Times New Roman" w:cs="Times New Roman"/>
          <w:color w:val="222222"/>
          <w:sz w:val="24"/>
          <w:szCs w:val="24"/>
          <w:shd w:val="clear" w:color="auto" w:fill="FFFFFF"/>
        </w:rPr>
        <w:t xml:space="preserve">üm </w:t>
      </w:r>
      <w:r w:rsidR="00D01EF6">
        <w:rPr>
          <w:rFonts w:ascii="Times New Roman" w:hAnsi="Times New Roman" w:cs="Times New Roman"/>
          <w:color w:val="222222"/>
          <w:sz w:val="24"/>
          <w:szCs w:val="24"/>
          <w:shd w:val="clear" w:color="auto" w:fill="FFFFFF"/>
        </w:rPr>
        <w:t>Milleti</w:t>
      </w:r>
      <w:r w:rsidR="00A258B5">
        <w:rPr>
          <w:rFonts w:ascii="Times New Roman" w:hAnsi="Times New Roman" w:cs="Times New Roman"/>
          <w:color w:val="222222"/>
          <w:sz w:val="24"/>
          <w:szCs w:val="24"/>
          <w:shd w:val="clear" w:color="auto" w:fill="FFFFFF"/>
        </w:rPr>
        <w:t xml:space="preserve"> temsil eden bir M</w:t>
      </w:r>
      <w:r>
        <w:rPr>
          <w:rFonts w:ascii="Times New Roman" w:hAnsi="Times New Roman" w:cs="Times New Roman"/>
          <w:color w:val="222222"/>
          <w:sz w:val="24"/>
          <w:szCs w:val="24"/>
          <w:shd w:val="clear" w:color="auto" w:fill="FFFFFF"/>
        </w:rPr>
        <w:t xml:space="preserve">illetvekili olarak, </w:t>
      </w:r>
      <w:r w:rsidR="00D01EF6">
        <w:rPr>
          <w:rFonts w:ascii="Times New Roman" w:hAnsi="Times New Roman" w:cs="Times New Roman"/>
          <w:color w:val="222222"/>
          <w:sz w:val="24"/>
          <w:szCs w:val="24"/>
          <w:shd w:val="clear" w:color="auto" w:fill="FFFFFF"/>
        </w:rPr>
        <w:t xml:space="preserve">Türkiye Büyük Millet </w:t>
      </w:r>
      <w:r>
        <w:rPr>
          <w:rFonts w:ascii="Times New Roman" w:hAnsi="Times New Roman" w:cs="Times New Roman"/>
          <w:color w:val="222222"/>
          <w:sz w:val="24"/>
          <w:szCs w:val="24"/>
          <w:shd w:val="clear" w:color="auto" w:fill="FFFFFF"/>
        </w:rPr>
        <w:t>Meclis</w:t>
      </w:r>
      <w:r w:rsidR="00D01EF6">
        <w:rPr>
          <w:rFonts w:ascii="Times New Roman" w:hAnsi="Times New Roman" w:cs="Times New Roman"/>
          <w:color w:val="222222"/>
          <w:sz w:val="24"/>
          <w:szCs w:val="24"/>
          <w:shd w:val="clear" w:color="auto" w:fill="FFFFFF"/>
        </w:rPr>
        <w:t>i</w:t>
      </w:r>
      <w:r>
        <w:rPr>
          <w:rFonts w:ascii="Times New Roman" w:hAnsi="Times New Roman" w:cs="Times New Roman"/>
          <w:color w:val="222222"/>
          <w:sz w:val="24"/>
          <w:szCs w:val="24"/>
          <w:shd w:val="clear" w:color="auto" w:fill="FFFFFF"/>
        </w:rPr>
        <w:t xml:space="preserve"> Başkanı sıfatınız uyarınca bazı konulara dikkatinizi çekmek isterim. </w:t>
      </w:r>
    </w:p>
    <w:p w:rsidR="00D97B14" w:rsidRDefault="00D97B14" w:rsidP="00D97B14">
      <w:pPr>
        <w:ind w:firstLine="851"/>
        <w:jc w:val="both"/>
        <w:rPr>
          <w:rFonts w:ascii="Times New Roman" w:hAnsi="Times New Roman" w:cs="Times New Roman"/>
          <w:color w:val="222222"/>
          <w:sz w:val="24"/>
          <w:szCs w:val="24"/>
          <w:shd w:val="clear" w:color="auto" w:fill="FFFFFF"/>
        </w:rPr>
      </w:pPr>
    </w:p>
    <w:p w:rsidR="00CA3966" w:rsidRPr="00BC19DF" w:rsidRDefault="00CA3966" w:rsidP="00D97B14">
      <w:pPr>
        <w:pStyle w:val="ListeParagraf"/>
        <w:numPr>
          <w:ilvl w:val="0"/>
          <w:numId w:val="1"/>
        </w:numPr>
        <w:jc w:val="both"/>
        <w:rPr>
          <w:rFonts w:ascii="Times New Roman" w:hAnsi="Times New Roman" w:cs="Times New Roman"/>
          <w:b/>
          <w:color w:val="222222"/>
          <w:sz w:val="24"/>
          <w:szCs w:val="24"/>
          <w:shd w:val="clear" w:color="auto" w:fill="FFFFFF"/>
        </w:rPr>
      </w:pPr>
      <w:r w:rsidRPr="00BC19DF">
        <w:rPr>
          <w:rFonts w:ascii="Times New Roman" w:hAnsi="Times New Roman" w:cs="Times New Roman"/>
          <w:b/>
          <w:color w:val="222222"/>
          <w:sz w:val="24"/>
          <w:szCs w:val="24"/>
          <w:shd w:val="clear" w:color="auto" w:fill="FFFFFF"/>
        </w:rPr>
        <w:t>YASAMA DOKUNULMAZLIĞI</w:t>
      </w:r>
    </w:p>
    <w:p w:rsidR="00D97B14" w:rsidRPr="00CA3966" w:rsidRDefault="00D97B14" w:rsidP="00CA3966">
      <w:pPr>
        <w:ind w:firstLine="851"/>
        <w:jc w:val="both"/>
        <w:rPr>
          <w:rFonts w:ascii="Times New Roman" w:hAnsi="Times New Roman" w:cs="Times New Roman"/>
          <w:color w:val="222222"/>
          <w:sz w:val="24"/>
          <w:szCs w:val="24"/>
          <w:shd w:val="clear" w:color="auto" w:fill="FFFFFF"/>
        </w:rPr>
      </w:pPr>
    </w:p>
    <w:p w:rsidR="00CA3966" w:rsidRPr="00CA3966" w:rsidRDefault="00CA3966" w:rsidP="00CA3966">
      <w:pPr>
        <w:ind w:firstLine="851"/>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t>Yasama dokunulmazlığı, parlamento üyeleri hakkında suç işledikleri iddiasıyla, parlamentonun kararı ve izni olmaksızın gözaltına alma, tutuklama, soruşturma ve kovuşturma işlemlerinin yapılamamasıdır. Yasama dokunulmazlığı parlamenterlere tanınmış bir güvence ve yasa önünde</w:t>
      </w:r>
      <w:r>
        <w:rPr>
          <w:rFonts w:ascii="Times New Roman" w:hAnsi="Times New Roman" w:cs="Times New Roman"/>
          <w:color w:val="222222"/>
          <w:sz w:val="24"/>
          <w:szCs w:val="24"/>
          <w:shd w:val="clear" w:color="auto" w:fill="FFFFFF"/>
        </w:rPr>
        <w:t xml:space="preserve"> eşitliğin istisnalarındandır. </w:t>
      </w:r>
    </w:p>
    <w:p w:rsidR="00CA3966" w:rsidRPr="00CA3966" w:rsidRDefault="00CA3966" w:rsidP="00CA3966">
      <w:pPr>
        <w:ind w:firstLine="851"/>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t>Yasama sorumsuzluğunun amacı, parlamento üyelerinin söz, düşünce ve ifade özgürlüklerini korumak olduğu halde, yasama dokunulmazlığının amacı ise parlamento üyelerinin parlamento çalışmalarına sürekli katılımlarını olanaklı kılarak</w:t>
      </w:r>
      <w:r w:rsidR="00D33239">
        <w:rPr>
          <w:rFonts w:ascii="Times New Roman" w:hAnsi="Times New Roman" w:cs="Times New Roman"/>
          <w:color w:val="222222"/>
          <w:sz w:val="24"/>
          <w:szCs w:val="24"/>
          <w:shd w:val="clear" w:color="auto" w:fill="FFFFFF"/>
        </w:rPr>
        <w:t>,</w:t>
      </w:r>
      <w:r w:rsidRPr="00CA3966">
        <w:rPr>
          <w:rFonts w:ascii="Times New Roman" w:hAnsi="Times New Roman" w:cs="Times New Roman"/>
          <w:color w:val="222222"/>
          <w:sz w:val="24"/>
          <w:szCs w:val="24"/>
          <w:shd w:val="clear" w:color="auto" w:fill="FFFFFF"/>
        </w:rPr>
        <w:t xml:space="preserve"> güvence altına almaktır. Yasama dokunulmazlığının bulunmaması halinde parlamenter</w:t>
      </w:r>
      <w:r w:rsidR="00D01EF6">
        <w:rPr>
          <w:rFonts w:ascii="Times New Roman" w:hAnsi="Times New Roman" w:cs="Times New Roman"/>
          <w:color w:val="222222"/>
          <w:sz w:val="24"/>
          <w:szCs w:val="24"/>
          <w:shd w:val="clear" w:color="auto" w:fill="FFFFFF"/>
        </w:rPr>
        <w:t>,</w:t>
      </w:r>
      <w:r w:rsidRPr="00CA3966">
        <w:rPr>
          <w:rFonts w:ascii="Times New Roman" w:hAnsi="Times New Roman" w:cs="Times New Roman"/>
          <w:color w:val="222222"/>
          <w:sz w:val="24"/>
          <w:szCs w:val="24"/>
          <w:shd w:val="clear" w:color="auto" w:fill="FFFFFF"/>
        </w:rPr>
        <w:t xml:space="preserve"> iktidar tarafından suç soruşturması bahane edilerek gözaltına alınabilir, mahkemeler tarafından tutuklanabilir. Böyle bir durumda milli iradenin parlamentoda temsili engellenebilir. Örneğin bir güvensizlik oylaması veya kritik bir yasal düzenlemenin görüşmeleri öncesi muhalefet partilerine mensup birkaç parlamenter tutuklanarak</w:t>
      </w:r>
      <w:r w:rsidR="00D01EF6">
        <w:rPr>
          <w:rFonts w:ascii="Times New Roman" w:hAnsi="Times New Roman" w:cs="Times New Roman"/>
          <w:color w:val="222222"/>
          <w:sz w:val="24"/>
          <w:szCs w:val="24"/>
          <w:shd w:val="clear" w:color="auto" w:fill="FFFFFF"/>
        </w:rPr>
        <w:t>,</w:t>
      </w:r>
      <w:r w:rsidRPr="00CA3966">
        <w:rPr>
          <w:rFonts w:ascii="Times New Roman" w:hAnsi="Times New Roman" w:cs="Times New Roman"/>
          <w:color w:val="222222"/>
          <w:sz w:val="24"/>
          <w:szCs w:val="24"/>
          <w:shd w:val="clear" w:color="auto" w:fill="FFFFFF"/>
        </w:rPr>
        <w:t xml:space="preserve"> iktidar aleyhine bir sonucun ortaya çıkmasının önü alınabilir. Buda hem parlamentonun denetim görevini etkin yapmasını ve hem de yasama faaliyetinin etkinliğini azaltır. İşte bundan dolayı yasama dokunulmazlığı yasa</w:t>
      </w:r>
      <w:r w:rsidR="00D01EF6">
        <w:rPr>
          <w:rFonts w:ascii="Times New Roman" w:hAnsi="Times New Roman" w:cs="Times New Roman"/>
          <w:color w:val="222222"/>
          <w:sz w:val="24"/>
          <w:szCs w:val="24"/>
          <w:shd w:val="clear" w:color="auto" w:fill="FFFFFF"/>
        </w:rPr>
        <w:t>ma görevini etkin ve özgürce yap</w:t>
      </w:r>
      <w:r w:rsidRPr="00CA3966">
        <w:rPr>
          <w:rFonts w:ascii="Times New Roman" w:hAnsi="Times New Roman" w:cs="Times New Roman"/>
          <w:color w:val="222222"/>
          <w:sz w:val="24"/>
          <w:szCs w:val="24"/>
          <w:shd w:val="clear" w:color="auto" w:fill="FFFFFF"/>
        </w:rPr>
        <w:t>abilmenin güvencesi olarak tanınmaktadır. Bununla parlamentonun etkin çalışmasının sağlanması amaçlandığı gibi milli (halk) iradesinin serbestçe ortaya çıkması da sağlanarak</w:t>
      </w:r>
      <w:r w:rsidR="0031763F">
        <w:rPr>
          <w:rFonts w:ascii="Times New Roman" w:hAnsi="Times New Roman" w:cs="Times New Roman"/>
          <w:color w:val="222222"/>
          <w:sz w:val="24"/>
          <w:szCs w:val="24"/>
          <w:shd w:val="clear" w:color="auto" w:fill="FFFFFF"/>
        </w:rPr>
        <w:t>,</w:t>
      </w:r>
      <w:r w:rsidRPr="00CA3966">
        <w:rPr>
          <w:rFonts w:ascii="Times New Roman" w:hAnsi="Times New Roman" w:cs="Times New Roman"/>
          <w:color w:val="222222"/>
          <w:sz w:val="24"/>
          <w:szCs w:val="24"/>
          <w:shd w:val="clear" w:color="auto" w:fill="FFFFFF"/>
        </w:rPr>
        <w:t xml:space="preserve"> yasama organı demokratik rejimde</w:t>
      </w:r>
      <w:r>
        <w:rPr>
          <w:rFonts w:ascii="Times New Roman" w:hAnsi="Times New Roman" w:cs="Times New Roman"/>
          <w:color w:val="222222"/>
          <w:sz w:val="24"/>
          <w:szCs w:val="24"/>
          <w:shd w:val="clear" w:color="auto" w:fill="FFFFFF"/>
        </w:rPr>
        <w:t>ki işlevini yerine getirebilir.</w:t>
      </w:r>
    </w:p>
    <w:p w:rsidR="00CA3966" w:rsidRPr="00CA3966" w:rsidRDefault="00CA3966" w:rsidP="00CA3966">
      <w:pPr>
        <w:ind w:firstLine="851"/>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t>Yasama dokunulmazlığı</w:t>
      </w:r>
      <w:r w:rsidR="0031763F">
        <w:rPr>
          <w:rFonts w:ascii="Times New Roman" w:hAnsi="Times New Roman" w:cs="Times New Roman"/>
          <w:color w:val="222222"/>
          <w:sz w:val="24"/>
          <w:szCs w:val="24"/>
          <w:shd w:val="clear" w:color="auto" w:fill="FFFFFF"/>
        </w:rPr>
        <w:t>nın</w:t>
      </w:r>
      <w:r w:rsidRPr="00CA3966">
        <w:rPr>
          <w:rFonts w:ascii="Times New Roman" w:hAnsi="Times New Roman" w:cs="Times New Roman"/>
          <w:color w:val="222222"/>
          <w:sz w:val="24"/>
          <w:szCs w:val="24"/>
          <w:shd w:val="clear" w:color="auto" w:fill="FFFFFF"/>
        </w:rPr>
        <w:t xml:space="preserve"> t</w:t>
      </w:r>
      <w:r w:rsidR="0031763F">
        <w:rPr>
          <w:rFonts w:ascii="Times New Roman" w:hAnsi="Times New Roman" w:cs="Times New Roman"/>
          <w:color w:val="222222"/>
          <w:sz w:val="24"/>
          <w:szCs w:val="24"/>
          <w:shd w:val="clear" w:color="auto" w:fill="FFFFFF"/>
        </w:rPr>
        <w:t>arihsel geçmişi Fransız İhtilaline</w:t>
      </w:r>
      <w:r w:rsidRPr="00CA3966">
        <w:rPr>
          <w:rFonts w:ascii="Times New Roman" w:hAnsi="Times New Roman" w:cs="Times New Roman"/>
          <w:color w:val="222222"/>
          <w:sz w:val="24"/>
          <w:szCs w:val="24"/>
          <w:shd w:val="clear" w:color="auto" w:fill="FFFFFF"/>
        </w:rPr>
        <w:t xml:space="preserve"> dayanmaktadır. Fransız İhtilalinden sonra toplanan Kurucu Meclis, 26-27 Haziran 1790 tarihli bir Kararname ile Meclis üyelerinin, suçüstü hali dışında, Meclis kararı olmaksızın tutuklanamayacağ</w:t>
      </w:r>
      <w:r w:rsidR="0031763F">
        <w:rPr>
          <w:rFonts w:ascii="Times New Roman" w:hAnsi="Times New Roman" w:cs="Times New Roman"/>
          <w:color w:val="222222"/>
          <w:sz w:val="24"/>
          <w:szCs w:val="24"/>
          <w:shd w:val="clear" w:color="auto" w:fill="FFFFFF"/>
        </w:rPr>
        <w:t>ı</w:t>
      </w:r>
      <w:r>
        <w:rPr>
          <w:rFonts w:ascii="Times New Roman" w:hAnsi="Times New Roman" w:cs="Times New Roman"/>
          <w:color w:val="222222"/>
          <w:sz w:val="24"/>
          <w:szCs w:val="24"/>
          <w:shd w:val="clear" w:color="auto" w:fill="FFFFFF"/>
        </w:rPr>
        <w:t xml:space="preserve"> düzenlemesini getirmiştir. </w:t>
      </w:r>
    </w:p>
    <w:p w:rsidR="00CA3966" w:rsidRPr="00CA3966" w:rsidRDefault="00CA3966" w:rsidP="00CA3966">
      <w:pPr>
        <w:ind w:firstLine="851"/>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lastRenderedPageBreak/>
        <w:t>Yasama dokunulmazlığının konusu parlamenterin parlamento çalışmaları dışında işlediği ve suç oluşturduğu iddia olunan eylemleridir. Bu eylemler yasama görevinin yerine getirilmesi sırasında sarf edilen söz ve düşünceler ise bunlar yasama sorumsuzluğundan yararlanır. Yasama dokunulmazlığının kapsamı parlamenterin görevi dışında kalan ve cezai so</w:t>
      </w:r>
      <w:r>
        <w:rPr>
          <w:rFonts w:ascii="Times New Roman" w:hAnsi="Times New Roman" w:cs="Times New Roman"/>
          <w:color w:val="222222"/>
          <w:sz w:val="24"/>
          <w:szCs w:val="24"/>
          <w:shd w:val="clear" w:color="auto" w:fill="FFFFFF"/>
        </w:rPr>
        <w:t xml:space="preserve">rumluluk doğuran eylemlerdir.  </w:t>
      </w:r>
    </w:p>
    <w:p w:rsidR="00CA3966" w:rsidRPr="00CA3966" w:rsidRDefault="00CA3966" w:rsidP="00CA3966">
      <w:pPr>
        <w:ind w:firstLine="851"/>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t>Yasma dokunulmazlığı Anayasanın 83. Maddesinin 2, 3 ve 4.</w:t>
      </w:r>
      <w:r w:rsidR="00AC7E3D">
        <w:rPr>
          <w:rFonts w:ascii="Times New Roman" w:hAnsi="Times New Roman" w:cs="Times New Roman"/>
          <w:color w:val="222222"/>
          <w:sz w:val="24"/>
          <w:szCs w:val="24"/>
          <w:shd w:val="clear" w:color="auto" w:fill="FFFFFF"/>
        </w:rPr>
        <w:t xml:space="preserve"> F</w:t>
      </w:r>
      <w:r w:rsidRPr="00CA3966">
        <w:rPr>
          <w:rFonts w:ascii="Times New Roman" w:hAnsi="Times New Roman" w:cs="Times New Roman"/>
          <w:color w:val="222222"/>
          <w:sz w:val="24"/>
          <w:szCs w:val="24"/>
          <w:shd w:val="clear" w:color="auto" w:fill="FFFFFF"/>
        </w:rPr>
        <w:t xml:space="preserve">ıkralarında düzenlenmiş. Aynı maddenin 5. Fıkrası dokunulmazlığın kaldırılmasında her milletvekilinin özgür iradesi ile karar vermesi gerektiğine vurgu yapmak amacıyla konunun parti gruplarında görüşme ve karar alınması yasaklanmıştır. Anayasal </w:t>
      </w:r>
      <w:r>
        <w:rPr>
          <w:rFonts w:ascii="Times New Roman" w:hAnsi="Times New Roman" w:cs="Times New Roman"/>
          <w:color w:val="222222"/>
          <w:sz w:val="24"/>
          <w:szCs w:val="24"/>
          <w:shd w:val="clear" w:color="auto" w:fill="FFFFFF"/>
        </w:rPr>
        <w:t>düzenleme aşağıdaki şekildedir:</w:t>
      </w:r>
    </w:p>
    <w:p w:rsidR="00CA3966" w:rsidRPr="00CA3966" w:rsidRDefault="00CA3966" w:rsidP="00CA3966">
      <w:pPr>
        <w:ind w:firstLine="851"/>
        <w:jc w:val="both"/>
        <w:rPr>
          <w:rFonts w:ascii="Times New Roman" w:hAnsi="Times New Roman" w:cs="Times New Roman"/>
          <w:i/>
          <w:color w:val="222222"/>
          <w:sz w:val="24"/>
          <w:szCs w:val="24"/>
          <w:shd w:val="clear" w:color="auto" w:fill="FFFFFF"/>
        </w:rPr>
      </w:pPr>
      <w:r w:rsidRPr="00CA3966">
        <w:rPr>
          <w:rFonts w:ascii="Times New Roman" w:hAnsi="Times New Roman" w:cs="Times New Roman"/>
          <w:i/>
          <w:color w:val="222222"/>
          <w:sz w:val="24"/>
          <w:szCs w:val="24"/>
          <w:shd w:val="clear" w:color="auto" w:fill="FFFFFF"/>
        </w:rPr>
        <w:t xml:space="preserve">“Seçimden önce veya sonra bir suç işlediği ileri sürülen bir milletvekili, Meclisin kararı olmadıkça tutulamaz, sorguya çekilemez, tutuklanamaz ve yargılanamaz. Ağır cezayı gerektiren suçüstü hali ve seçimden önce soruşturmasına başlanılmış olmak kaydıyla Anayasanın 14 üncü maddesindeki durumlar bu hükmün dışındadır. Ancak, bu halde yetkili makam, durumu hemen ve doğrudan doğruya Türkiye Büyük Millet Meclisine bildirmek zorundadır. </w:t>
      </w:r>
    </w:p>
    <w:p w:rsidR="00CA3966" w:rsidRPr="00CA3966" w:rsidRDefault="00CA3966" w:rsidP="00CA3966">
      <w:pPr>
        <w:ind w:firstLine="851"/>
        <w:jc w:val="both"/>
        <w:rPr>
          <w:rFonts w:ascii="Times New Roman" w:hAnsi="Times New Roman" w:cs="Times New Roman"/>
          <w:i/>
          <w:color w:val="222222"/>
          <w:sz w:val="24"/>
          <w:szCs w:val="24"/>
          <w:shd w:val="clear" w:color="auto" w:fill="FFFFFF"/>
        </w:rPr>
      </w:pPr>
      <w:r w:rsidRPr="00CA3966">
        <w:rPr>
          <w:rFonts w:ascii="Times New Roman" w:hAnsi="Times New Roman" w:cs="Times New Roman"/>
          <w:i/>
          <w:color w:val="222222"/>
          <w:sz w:val="24"/>
          <w:szCs w:val="24"/>
          <w:shd w:val="clear" w:color="auto" w:fill="FFFFFF"/>
        </w:rPr>
        <w:t xml:space="preserve">Türkiye Büyük Millet Meclisi üyesi hakkında, seçiminden önce veya sonra verilmiş bir ceza hükmünün yerine getirilmesi, üyelik sıfatının sona ermesine bırakılır; üyelik süresince zamanaşımı işlemez. </w:t>
      </w:r>
    </w:p>
    <w:p w:rsidR="00CA3966" w:rsidRPr="00CA3966" w:rsidRDefault="00CA3966" w:rsidP="00CA3966">
      <w:pPr>
        <w:ind w:firstLine="851"/>
        <w:jc w:val="both"/>
        <w:rPr>
          <w:rFonts w:ascii="Times New Roman" w:hAnsi="Times New Roman" w:cs="Times New Roman"/>
          <w:i/>
          <w:color w:val="222222"/>
          <w:sz w:val="24"/>
          <w:szCs w:val="24"/>
          <w:shd w:val="clear" w:color="auto" w:fill="FFFFFF"/>
        </w:rPr>
      </w:pPr>
      <w:r w:rsidRPr="00CA3966">
        <w:rPr>
          <w:rFonts w:ascii="Times New Roman" w:hAnsi="Times New Roman" w:cs="Times New Roman"/>
          <w:i/>
          <w:color w:val="222222"/>
          <w:sz w:val="24"/>
          <w:szCs w:val="24"/>
          <w:shd w:val="clear" w:color="auto" w:fill="FFFFFF"/>
        </w:rPr>
        <w:t>Tekrar seçilen milletvekili hakkında soruşturma ve kovuşturma, Meclisin yeniden dokunulmazlığını kaldırmasına bağlıdır.</w:t>
      </w:r>
    </w:p>
    <w:p w:rsidR="00CA3966" w:rsidRPr="00CA3966" w:rsidRDefault="00CA3966" w:rsidP="00CA3966">
      <w:pPr>
        <w:ind w:firstLine="851"/>
        <w:jc w:val="both"/>
        <w:rPr>
          <w:rFonts w:ascii="Times New Roman" w:hAnsi="Times New Roman" w:cs="Times New Roman"/>
          <w:i/>
          <w:color w:val="222222"/>
          <w:sz w:val="24"/>
          <w:szCs w:val="24"/>
          <w:shd w:val="clear" w:color="auto" w:fill="FFFFFF"/>
        </w:rPr>
      </w:pPr>
      <w:r w:rsidRPr="00CA3966">
        <w:rPr>
          <w:rFonts w:ascii="Times New Roman" w:hAnsi="Times New Roman" w:cs="Times New Roman"/>
          <w:i/>
          <w:color w:val="222222"/>
          <w:sz w:val="24"/>
          <w:szCs w:val="24"/>
          <w:shd w:val="clear" w:color="auto" w:fill="FFFFFF"/>
        </w:rPr>
        <w:t>Türkiye Büyük Millet Meclisindeki siyasî parti gruplarınca, yasama dokunulmazlığı ile ilgili görüşme yapılamaz ve karar alınamaz.”</w:t>
      </w:r>
    </w:p>
    <w:p w:rsidR="00CA3966" w:rsidRPr="00CA3966" w:rsidRDefault="00CA3966" w:rsidP="00CA3966">
      <w:pPr>
        <w:ind w:firstLine="851"/>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t xml:space="preserve">Yasama dokunulmazlığının ne şekilde kaldırılacağı ve buna ilişkin uyulması gereken usulü TBMM İç Tüzüğü ayrıntılı olarak düzenlemiştir. TBMM İç Tüzüğü’nün 131-134 maddeleri arasında yapılan düzenleme uyarınca dokunulmazlığın kaldırılması için öncelikle Anayasa ve Adalet Komisyonlarından oluşan Karma Komisyonda görüşülmesi ve hazırlanacak raporun TBMM Genel Kurulunda oylanması gerekir. Hem Karma Komisyondaki görüşme ve hem de TBMM Genel Kurulu’ndaki görüşme sırasında ilgili milletvekiline kendisini savunma </w:t>
      </w:r>
      <w:r w:rsidR="00AC7E3D" w:rsidRPr="00CA3966">
        <w:rPr>
          <w:rFonts w:ascii="Times New Roman" w:hAnsi="Times New Roman" w:cs="Times New Roman"/>
          <w:color w:val="222222"/>
          <w:sz w:val="24"/>
          <w:szCs w:val="24"/>
          <w:shd w:val="clear" w:color="auto" w:fill="FFFFFF"/>
        </w:rPr>
        <w:t>imkânı</w:t>
      </w:r>
      <w:r w:rsidRPr="00CA3966">
        <w:rPr>
          <w:rFonts w:ascii="Times New Roman" w:hAnsi="Times New Roman" w:cs="Times New Roman"/>
          <w:color w:val="222222"/>
          <w:sz w:val="24"/>
          <w:szCs w:val="24"/>
          <w:shd w:val="clear" w:color="auto" w:fill="FFFFFF"/>
        </w:rPr>
        <w:t xml:space="preserve"> tanınır. 83. Maddenin 2. Fıkrasında sözü edilen meclis kararının bu şekilde alınması gerekir. Bu usule uygun olarak alınmamış bir karar sonucu dokunulmazlığın</w:t>
      </w:r>
      <w:r>
        <w:rPr>
          <w:rFonts w:ascii="Times New Roman" w:hAnsi="Times New Roman" w:cs="Times New Roman"/>
          <w:color w:val="222222"/>
          <w:sz w:val="24"/>
          <w:szCs w:val="24"/>
          <w:shd w:val="clear" w:color="auto" w:fill="FFFFFF"/>
        </w:rPr>
        <w:t xml:space="preserve"> kaldırılmasından söz edilemez.</w:t>
      </w:r>
    </w:p>
    <w:p w:rsidR="00CA3966" w:rsidRPr="00CA3966" w:rsidRDefault="00CA3966" w:rsidP="00167643">
      <w:pPr>
        <w:ind w:firstLine="851"/>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t>Yasama dokunulmazlığı ileriye dönük olarak kaldırılır. Yani milletvekili meclisin dokunulmazlığın kaldırılmasına ilişkin kararından sonra dönem sonuna kadar dokunulmazlık güvencesine sahip değildir. Bu hususun böyle anlaşılması gerektiği 83. Maddenin 4. Fıkrasındaki “Tekrar seçilen milletvekili hakkında soruşturma ve kovuşturma, Meclisin yeniden dokunulmazlığını kaldırmasına bağlıdır.”</w:t>
      </w:r>
      <w:r w:rsidR="00167643">
        <w:rPr>
          <w:rFonts w:ascii="Times New Roman" w:hAnsi="Times New Roman" w:cs="Times New Roman"/>
          <w:color w:val="222222"/>
          <w:sz w:val="24"/>
          <w:szCs w:val="24"/>
          <w:shd w:val="clear" w:color="auto" w:fill="FFFFFF"/>
        </w:rPr>
        <w:t xml:space="preserve"> Şeklindeki </w:t>
      </w:r>
      <w:r w:rsidRPr="00CA3966">
        <w:rPr>
          <w:rFonts w:ascii="Times New Roman" w:hAnsi="Times New Roman" w:cs="Times New Roman"/>
          <w:color w:val="222222"/>
          <w:sz w:val="24"/>
          <w:szCs w:val="24"/>
          <w:shd w:val="clear" w:color="auto" w:fill="FFFFFF"/>
        </w:rPr>
        <w:t>düzenlemeden anlaşılmaktadır. Sonraki dönem için tekrar seçilen milletvekili yeniden doku</w:t>
      </w:r>
      <w:r w:rsidR="00167643">
        <w:rPr>
          <w:rFonts w:ascii="Times New Roman" w:hAnsi="Times New Roman" w:cs="Times New Roman"/>
          <w:color w:val="222222"/>
          <w:sz w:val="24"/>
          <w:szCs w:val="24"/>
          <w:shd w:val="clear" w:color="auto" w:fill="FFFFFF"/>
        </w:rPr>
        <w:t xml:space="preserve">nulmazlık güvencesine kavuşur. </w:t>
      </w:r>
    </w:p>
    <w:p w:rsidR="00CA3966" w:rsidRPr="00CA3966" w:rsidRDefault="00CA3966" w:rsidP="00CA3966">
      <w:pPr>
        <w:ind w:firstLine="851"/>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t xml:space="preserve">6718 sayılı yasa ile eklenen Geçici 20. Madde: </w:t>
      </w:r>
    </w:p>
    <w:p w:rsidR="00CA3966" w:rsidRPr="00167643" w:rsidRDefault="00CA3966" w:rsidP="00CA3966">
      <w:pPr>
        <w:ind w:firstLine="851"/>
        <w:jc w:val="both"/>
        <w:rPr>
          <w:rFonts w:ascii="Times New Roman" w:hAnsi="Times New Roman" w:cs="Times New Roman"/>
          <w:i/>
          <w:color w:val="222222"/>
          <w:sz w:val="24"/>
          <w:szCs w:val="24"/>
          <w:shd w:val="clear" w:color="auto" w:fill="FFFFFF"/>
        </w:rPr>
      </w:pPr>
      <w:proofErr w:type="gramStart"/>
      <w:r w:rsidRPr="00167643">
        <w:rPr>
          <w:rFonts w:ascii="Times New Roman" w:hAnsi="Times New Roman" w:cs="Times New Roman"/>
          <w:i/>
          <w:color w:val="222222"/>
          <w:sz w:val="24"/>
          <w:szCs w:val="24"/>
          <w:shd w:val="clear" w:color="auto" w:fill="FFFFFF"/>
        </w:rPr>
        <w:t xml:space="preserve">“Bu maddenin Türkiye Büyük Millet Meclisinde kabul edildiği tarihte; soruşturmaya veya soruşturma ya da kovuşturma izni vermeye yetkili mercilerden, Cumhuriyet başsavcılıklarından ve mahkemelerden; Adalet Bakanlığına, Başbakanlığa, Türkiye Büyük Millet Meclisi Başkanlığına veya Anayasa ve Adalet komisyonları üyelerinden kurulu Karma Komisyon Başkanlığına intikal </w:t>
      </w:r>
      <w:r w:rsidRPr="00167643">
        <w:rPr>
          <w:rFonts w:ascii="Times New Roman" w:hAnsi="Times New Roman" w:cs="Times New Roman"/>
          <w:i/>
          <w:color w:val="222222"/>
          <w:sz w:val="24"/>
          <w:szCs w:val="24"/>
          <w:shd w:val="clear" w:color="auto" w:fill="FFFFFF"/>
        </w:rPr>
        <w:lastRenderedPageBreak/>
        <w:t xml:space="preserve">etmiş yasama dokunulmazlığının kaldırılmasına ilişkin dosyaları bulunan milletvekilleri hakkında, bu dosyalar bakımından, Anayasanın 83 üncü maddesinin ikinci fıkrasının birinci cümlesi hükmü uygulanmaz. </w:t>
      </w:r>
      <w:proofErr w:type="gramEnd"/>
    </w:p>
    <w:p w:rsidR="00CA3966" w:rsidRPr="00167643" w:rsidRDefault="00CA3966" w:rsidP="00167643">
      <w:pPr>
        <w:ind w:firstLine="851"/>
        <w:jc w:val="both"/>
        <w:rPr>
          <w:rFonts w:ascii="Times New Roman" w:hAnsi="Times New Roman" w:cs="Times New Roman"/>
          <w:i/>
          <w:color w:val="222222"/>
          <w:sz w:val="24"/>
          <w:szCs w:val="24"/>
          <w:shd w:val="clear" w:color="auto" w:fill="FFFFFF"/>
        </w:rPr>
      </w:pPr>
      <w:r w:rsidRPr="00167643">
        <w:rPr>
          <w:rFonts w:ascii="Times New Roman" w:hAnsi="Times New Roman" w:cs="Times New Roman"/>
          <w:i/>
          <w:color w:val="222222"/>
          <w:sz w:val="24"/>
          <w:szCs w:val="24"/>
          <w:shd w:val="clear" w:color="auto" w:fill="FFFFFF"/>
        </w:rPr>
        <w:t xml:space="preserve">Bu maddenin yürürlüğe girdiği tarihten itibaren </w:t>
      </w:r>
      <w:proofErr w:type="spellStart"/>
      <w:r w:rsidRPr="00167643">
        <w:rPr>
          <w:rFonts w:ascii="Times New Roman" w:hAnsi="Times New Roman" w:cs="Times New Roman"/>
          <w:i/>
          <w:color w:val="222222"/>
          <w:sz w:val="24"/>
          <w:szCs w:val="24"/>
          <w:shd w:val="clear" w:color="auto" w:fill="FFFFFF"/>
        </w:rPr>
        <w:t>onbeş</w:t>
      </w:r>
      <w:proofErr w:type="spellEnd"/>
      <w:r w:rsidRPr="00167643">
        <w:rPr>
          <w:rFonts w:ascii="Times New Roman" w:hAnsi="Times New Roman" w:cs="Times New Roman"/>
          <w:i/>
          <w:color w:val="222222"/>
          <w:sz w:val="24"/>
          <w:szCs w:val="24"/>
          <w:shd w:val="clear" w:color="auto" w:fill="FFFFFF"/>
        </w:rPr>
        <w:t xml:space="preserve"> gün içinde; Anayasa ve Adalet komisyonları üyelerinden kurulu Karma Komisyon Başkanlığında, Türkiye Büyük Millet Meclisi Başkanlığında, Başbakanlıkta ve Adalet Bakanlığında bulunan yasama dokunulmazlığının kaldırılmasına ilişkin dosyalar, gereğinin yapılması amacıyla,</w:t>
      </w:r>
      <w:r w:rsidR="00167643">
        <w:rPr>
          <w:rFonts w:ascii="Times New Roman" w:hAnsi="Times New Roman" w:cs="Times New Roman"/>
          <w:i/>
          <w:color w:val="222222"/>
          <w:sz w:val="24"/>
          <w:szCs w:val="24"/>
          <w:shd w:val="clear" w:color="auto" w:fill="FFFFFF"/>
        </w:rPr>
        <w:t xml:space="preserve"> yetkili merciine iade edilir.”</w:t>
      </w:r>
    </w:p>
    <w:p w:rsidR="00CA3966" w:rsidRPr="00CA3966" w:rsidRDefault="00CA3966" w:rsidP="00167643">
      <w:pPr>
        <w:ind w:firstLine="851"/>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t xml:space="preserve">6718 sayılı </w:t>
      </w:r>
      <w:r w:rsidR="00AC7E3D">
        <w:rPr>
          <w:rFonts w:ascii="Times New Roman" w:hAnsi="Times New Roman" w:cs="Times New Roman"/>
          <w:color w:val="222222"/>
          <w:sz w:val="24"/>
          <w:szCs w:val="24"/>
          <w:shd w:val="clear" w:color="auto" w:fill="FFFFFF"/>
        </w:rPr>
        <w:t>Y</w:t>
      </w:r>
      <w:r w:rsidRPr="00CA3966">
        <w:rPr>
          <w:rFonts w:ascii="Times New Roman" w:hAnsi="Times New Roman" w:cs="Times New Roman"/>
          <w:color w:val="222222"/>
          <w:sz w:val="24"/>
          <w:szCs w:val="24"/>
          <w:shd w:val="clear" w:color="auto" w:fill="FFFFFF"/>
        </w:rPr>
        <w:t xml:space="preserve">asa ile yapılan değişiklik ile yasama dokunulmazlığının kaldırıldığını kabul etme olanağı bulunmamaktadır. Bu düzenleme öncelikle Anayasaya aykırıdır. Çünkü amir bir anayasal düzenlemeyi geçmişe </w:t>
      </w:r>
      <w:proofErr w:type="spellStart"/>
      <w:r w:rsidRPr="00CA3966">
        <w:rPr>
          <w:rFonts w:ascii="Times New Roman" w:hAnsi="Times New Roman" w:cs="Times New Roman"/>
          <w:color w:val="222222"/>
          <w:sz w:val="24"/>
          <w:szCs w:val="24"/>
          <w:shd w:val="clear" w:color="auto" w:fill="FFFFFF"/>
        </w:rPr>
        <w:t>yürürlü</w:t>
      </w:r>
      <w:proofErr w:type="spellEnd"/>
      <w:r w:rsidRPr="00CA3966">
        <w:rPr>
          <w:rFonts w:ascii="Times New Roman" w:hAnsi="Times New Roman" w:cs="Times New Roman"/>
          <w:color w:val="222222"/>
          <w:sz w:val="24"/>
          <w:szCs w:val="24"/>
          <w:shd w:val="clear" w:color="auto" w:fill="FFFFFF"/>
        </w:rPr>
        <w:t xml:space="preserve"> olarak askıya almaktadır. Anayasa değişikliğinin ne şekilde yapılacağı Anayasada açıkça düzenlemiştir. Anayasa</w:t>
      </w:r>
      <w:r w:rsidR="00167643">
        <w:rPr>
          <w:rFonts w:ascii="Times New Roman" w:hAnsi="Times New Roman" w:cs="Times New Roman"/>
          <w:color w:val="222222"/>
          <w:sz w:val="24"/>
          <w:szCs w:val="24"/>
          <w:shd w:val="clear" w:color="auto" w:fill="FFFFFF"/>
        </w:rPr>
        <w:t>,</w:t>
      </w:r>
      <w:r w:rsidRPr="00CA3966">
        <w:rPr>
          <w:rFonts w:ascii="Times New Roman" w:hAnsi="Times New Roman" w:cs="Times New Roman"/>
          <w:color w:val="222222"/>
          <w:sz w:val="24"/>
          <w:szCs w:val="24"/>
          <w:shd w:val="clear" w:color="auto" w:fill="FFFFFF"/>
        </w:rPr>
        <w:t xml:space="preserve"> bir anayasal hükmün hem de geçmişe </w:t>
      </w:r>
      <w:proofErr w:type="spellStart"/>
      <w:r w:rsidRPr="00CA3966">
        <w:rPr>
          <w:rFonts w:ascii="Times New Roman" w:hAnsi="Times New Roman" w:cs="Times New Roman"/>
          <w:color w:val="222222"/>
          <w:sz w:val="24"/>
          <w:szCs w:val="24"/>
          <w:shd w:val="clear" w:color="auto" w:fill="FFFFFF"/>
        </w:rPr>
        <w:t>yürürlü</w:t>
      </w:r>
      <w:proofErr w:type="spellEnd"/>
      <w:r w:rsidRPr="00CA3966">
        <w:rPr>
          <w:rFonts w:ascii="Times New Roman" w:hAnsi="Times New Roman" w:cs="Times New Roman"/>
          <w:color w:val="222222"/>
          <w:sz w:val="24"/>
          <w:szCs w:val="24"/>
          <w:shd w:val="clear" w:color="auto" w:fill="FFFFFF"/>
        </w:rPr>
        <w:t xml:space="preserve"> olarak askıya alınması yetkisini hiçbir kişi ya da kuruma vermemiştir. Tanınmamış bir anayasal yetkiyi kullanmaktan </w:t>
      </w:r>
      <w:r w:rsidR="00AC7E3D">
        <w:rPr>
          <w:rFonts w:ascii="Times New Roman" w:hAnsi="Times New Roman" w:cs="Times New Roman"/>
          <w:color w:val="222222"/>
          <w:sz w:val="24"/>
          <w:szCs w:val="24"/>
          <w:shd w:val="clear" w:color="auto" w:fill="FFFFFF"/>
        </w:rPr>
        <w:t>ibaret bu düzenleme bu nedenle A</w:t>
      </w:r>
      <w:r w:rsidRPr="00CA3966">
        <w:rPr>
          <w:rFonts w:ascii="Times New Roman" w:hAnsi="Times New Roman" w:cs="Times New Roman"/>
          <w:color w:val="222222"/>
          <w:sz w:val="24"/>
          <w:szCs w:val="24"/>
          <w:shd w:val="clear" w:color="auto" w:fill="FFFFFF"/>
        </w:rPr>
        <w:t>nayasaya aykırıdır. Anayasanın 11. Maddesi anayasal kuralların temel bağlayıcılığını adeta bunu hatırlatm</w:t>
      </w:r>
      <w:r w:rsidR="00167643">
        <w:rPr>
          <w:rFonts w:ascii="Times New Roman" w:hAnsi="Times New Roman" w:cs="Times New Roman"/>
          <w:color w:val="222222"/>
          <w:sz w:val="24"/>
          <w:szCs w:val="24"/>
          <w:shd w:val="clear" w:color="auto" w:fill="FFFFFF"/>
        </w:rPr>
        <w:t xml:space="preserve">ak için düzenlemektedir. </w:t>
      </w:r>
    </w:p>
    <w:p w:rsidR="00CA3966" w:rsidRPr="00CA3966" w:rsidRDefault="00CA3966" w:rsidP="00167643">
      <w:pPr>
        <w:ind w:firstLine="851"/>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t>Diğer önemli bir aykırılık</w:t>
      </w:r>
      <w:r w:rsidR="00167643">
        <w:rPr>
          <w:rFonts w:ascii="Times New Roman" w:hAnsi="Times New Roman" w:cs="Times New Roman"/>
          <w:color w:val="222222"/>
          <w:sz w:val="24"/>
          <w:szCs w:val="24"/>
          <w:shd w:val="clear" w:color="auto" w:fill="FFFFFF"/>
        </w:rPr>
        <w:t>,</w:t>
      </w:r>
      <w:r w:rsidRPr="00CA3966">
        <w:rPr>
          <w:rFonts w:ascii="Times New Roman" w:hAnsi="Times New Roman" w:cs="Times New Roman"/>
          <w:color w:val="222222"/>
          <w:sz w:val="24"/>
          <w:szCs w:val="24"/>
          <w:shd w:val="clear" w:color="auto" w:fill="FFFFFF"/>
        </w:rPr>
        <w:t xml:space="preserve"> yasaların geçmişe yürümezliği ilkes</w:t>
      </w:r>
      <w:r w:rsidR="00AC7E3D">
        <w:rPr>
          <w:rFonts w:ascii="Times New Roman" w:hAnsi="Times New Roman" w:cs="Times New Roman"/>
          <w:color w:val="222222"/>
          <w:sz w:val="24"/>
          <w:szCs w:val="24"/>
          <w:shd w:val="clear" w:color="auto" w:fill="FFFFFF"/>
        </w:rPr>
        <w:t>idir. Bu ilkenin sonucudur ki, A</w:t>
      </w:r>
      <w:r w:rsidRPr="00CA3966">
        <w:rPr>
          <w:rFonts w:ascii="Times New Roman" w:hAnsi="Times New Roman" w:cs="Times New Roman"/>
          <w:color w:val="222222"/>
          <w:sz w:val="24"/>
          <w:szCs w:val="24"/>
          <w:shd w:val="clear" w:color="auto" w:fill="FFFFFF"/>
        </w:rPr>
        <w:t>nayasanın kendisi de dokunulmazlığın ileriye dönük ancak kaldırılabileceğini düzenlemektedir. Geçmişe yürümezlik ilkesi ayr</w:t>
      </w:r>
      <w:r w:rsidR="00AC7E3D">
        <w:rPr>
          <w:rFonts w:ascii="Times New Roman" w:hAnsi="Times New Roman" w:cs="Times New Roman"/>
          <w:color w:val="222222"/>
          <w:sz w:val="24"/>
          <w:szCs w:val="24"/>
          <w:shd w:val="clear" w:color="auto" w:fill="FFFFFF"/>
        </w:rPr>
        <w:t>ıca Anayasanın 38. M</w:t>
      </w:r>
      <w:r w:rsidRPr="00CA3966">
        <w:rPr>
          <w:rFonts w:ascii="Times New Roman" w:hAnsi="Times New Roman" w:cs="Times New Roman"/>
          <w:color w:val="222222"/>
          <w:sz w:val="24"/>
          <w:szCs w:val="24"/>
          <w:shd w:val="clear" w:color="auto" w:fill="FFFFFF"/>
        </w:rPr>
        <w:t>addesinde düzenlenmiştir. Yapılan düzenleme bu hükme</w:t>
      </w:r>
      <w:r w:rsidR="00167643">
        <w:rPr>
          <w:rFonts w:ascii="Times New Roman" w:hAnsi="Times New Roman" w:cs="Times New Roman"/>
          <w:color w:val="222222"/>
          <w:sz w:val="24"/>
          <w:szCs w:val="24"/>
          <w:shd w:val="clear" w:color="auto" w:fill="FFFFFF"/>
        </w:rPr>
        <w:t xml:space="preserve"> </w:t>
      </w:r>
      <w:r w:rsidRPr="00CA3966">
        <w:rPr>
          <w:rFonts w:ascii="Times New Roman" w:hAnsi="Times New Roman" w:cs="Times New Roman"/>
          <w:color w:val="222222"/>
          <w:sz w:val="24"/>
          <w:szCs w:val="24"/>
          <w:shd w:val="clear" w:color="auto" w:fill="FFFFFF"/>
        </w:rPr>
        <w:t>de aykırıdır. Bu nedenle 6718 sayılı yasa ile yapılan anayasa değişikliği hukuken yok hükmünde ve uygulanamazdır</w:t>
      </w:r>
      <w:r w:rsidR="00167643">
        <w:rPr>
          <w:rFonts w:ascii="Times New Roman" w:hAnsi="Times New Roman" w:cs="Times New Roman"/>
          <w:color w:val="222222"/>
          <w:sz w:val="24"/>
          <w:szCs w:val="24"/>
          <w:shd w:val="clear" w:color="auto" w:fill="FFFFFF"/>
        </w:rPr>
        <w:t>.</w:t>
      </w:r>
    </w:p>
    <w:p w:rsidR="00CA3966" w:rsidRPr="00CA3966" w:rsidRDefault="00AC7E3D" w:rsidP="00167643">
      <w:pPr>
        <w:ind w:firstLine="851"/>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“Geçmişe yürüme y</w:t>
      </w:r>
      <w:r w:rsidR="00CA3966" w:rsidRPr="00CA3966">
        <w:rPr>
          <w:rFonts w:ascii="Times New Roman" w:hAnsi="Times New Roman" w:cs="Times New Roman"/>
          <w:color w:val="222222"/>
          <w:sz w:val="24"/>
          <w:szCs w:val="24"/>
          <w:shd w:val="clear" w:color="auto" w:fill="FFFFFF"/>
        </w:rPr>
        <w:t>asağına</w:t>
      </w:r>
      <w:r>
        <w:rPr>
          <w:rFonts w:ascii="Times New Roman" w:hAnsi="Times New Roman" w:cs="Times New Roman"/>
          <w:color w:val="222222"/>
          <w:sz w:val="24"/>
          <w:szCs w:val="24"/>
          <w:shd w:val="clear" w:color="auto" w:fill="FFFFFF"/>
        </w:rPr>
        <w:t>”</w:t>
      </w:r>
      <w:r w:rsidR="00CA3966" w:rsidRPr="00CA3966">
        <w:rPr>
          <w:rFonts w:ascii="Times New Roman" w:hAnsi="Times New Roman" w:cs="Times New Roman"/>
          <w:color w:val="222222"/>
          <w:sz w:val="24"/>
          <w:szCs w:val="24"/>
          <w:shd w:val="clear" w:color="auto" w:fill="FFFFFF"/>
        </w:rPr>
        <w:t xml:space="preserve"> göre, çıkarılacak bir kanunla, cezai bir konuda geçmişe dönük aleyhe uy</w:t>
      </w:r>
      <w:r>
        <w:rPr>
          <w:rFonts w:ascii="Times New Roman" w:hAnsi="Times New Roman" w:cs="Times New Roman"/>
          <w:color w:val="222222"/>
          <w:sz w:val="24"/>
          <w:szCs w:val="24"/>
          <w:shd w:val="clear" w:color="auto" w:fill="FFFFFF"/>
        </w:rPr>
        <w:t>gulama yapılamaz. Kanunla veya a</w:t>
      </w:r>
      <w:r w:rsidR="00CA3966" w:rsidRPr="00CA3966">
        <w:rPr>
          <w:rFonts w:ascii="Times New Roman" w:hAnsi="Times New Roman" w:cs="Times New Roman"/>
          <w:color w:val="222222"/>
          <w:sz w:val="24"/>
          <w:szCs w:val="24"/>
          <w:shd w:val="clear" w:color="auto" w:fill="FFFFFF"/>
        </w:rPr>
        <w:t>nayasa değişikliği yoluyla, cezai açıdan kişi hak ve hürriyetleri aleyhine geçmişe uygul</w:t>
      </w:r>
      <w:r w:rsidR="00167643">
        <w:rPr>
          <w:rFonts w:ascii="Times New Roman" w:hAnsi="Times New Roman" w:cs="Times New Roman"/>
          <w:color w:val="222222"/>
          <w:sz w:val="24"/>
          <w:szCs w:val="24"/>
          <w:shd w:val="clear" w:color="auto" w:fill="FFFFFF"/>
        </w:rPr>
        <w:t xml:space="preserve">anabilecek hükümler koyulamaz. </w:t>
      </w:r>
    </w:p>
    <w:p w:rsidR="00CA3966" w:rsidRPr="00CA3966" w:rsidRDefault="00CA3966" w:rsidP="00167643">
      <w:pPr>
        <w:ind w:firstLine="851"/>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t xml:space="preserve">Avrupa İnsan Hakları Büyük Dairesi, Kart / Türkiye Başvurusunda (No: 8917/05, 03 Aralık 2009 tarihli kararında) şu </w:t>
      </w:r>
      <w:r w:rsidR="00167643">
        <w:rPr>
          <w:rFonts w:ascii="Times New Roman" w:hAnsi="Times New Roman" w:cs="Times New Roman"/>
          <w:color w:val="222222"/>
          <w:sz w:val="24"/>
          <w:szCs w:val="24"/>
          <w:shd w:val="clear" w:color="auto" w:fill="FFFFFF"/>
        </w:rPr>
        <w:t xml:space="preserve">karara varmıştır: </w:t>
      </w:r>
    </w:p>
    <w:p w:rsidR="00CA3966" w:rsidRPr="00CA3966" w:rsidRDefault="00CA3966" w:rsidP="00167643">
      <w:pPr>
        <w:ind w:firstLine="851"/>
        <w:jc w:val="both"/>
        <w:rPr>
          <w:rFonts w:ascii="Times New Roman" w:hAnsi="Times New Roman" w:cs="Times New Roman"/>
          <w:color w:val="222222"/>
          <w:sz w:val="24"/>
          <w:szCs w:val="24"/>
          <w:shd w:val="clear" w:color="auto" w:fill="FFFFFF"/>
        </w:rPr>
      </w:pPr>
      <w:r w:rsidRPr="00167643">
        <w:rPr>
          <w:rFonts w:ascii="Times New Roman" w:hAnsi="Times New Roman" w:cs="Times New Roman"/>
          <w:i/>
          <w:color w:val="222222"/>
          <w:sz w:val="24"/>
          <w:szCs w:val="24"/>
          <w:shd w:val="clear" w:color="auto" w:fill="FFFFFF"/>
        </w:rPr>
        <w:t>“AİHM, bu bağlamda, Anayasa Mahkemesi'nin, Anayasa'nın 83. maddesi ile düzenlenmiş olan milletvekili dokunulmazlığının meşruluğu konusunda da görüş bildirmiş olduğunu kaydetmiştir. Anayasa Mahkemesi, yasa koyucunun amacının, yasama görevini yerine getirenlerin görevlerini "her türlü baskı ve kaygıdan (…) kesin bir şekilde korunarak" ifa edebilmeleri ve milletvekillerinin "keyfi bir ceza davası nedeniyle, geçici olarak olsa bile, görevlerini yerine getirmelerinin engellenmemesi"</w:t>
      </w:r>
      <w:r w:rsidRPr="00CA3966">
        <w:rPr>
          <w:rFonts w:ascii="Times New Roman" w:hAnsi="Times New Roman" w:cs="Times New Roman"/>
          <w:color w:val="222222"/>
          <w:sz w:val="24"/>
          <w:szCs w:val="24"/>
          <w:shd w:val="clear" w:color="auto" w:fill="FFFFFF"/>
        </w:rPr>
        <w:t xml:space="preserve"> olduğunu </w:t>
      </w:r>
      <w:r w:rsidR="00167643">
        <w:rPr>
          <w:rFonts w:ascii="Times New Roman" w:hAnsi="Times New Roman" w:cs="Times New Roman"/>
          <w:color w:val="222222"/>
          <w:sz w:val="24"/>
          <w:szCs w:val="24"/>
          <w:shd w:val="clear" w:color="auto" w:fill="FFFFFF"/>
        </w:rPr>
        <w:t>belirtmiştir.</w:t>
      </w:r>
    </w:p>
    <w:p w:rsidR="00D97B14" w:rsidRDefault="00167643" w:rsidP="00D97B14">
      <w:pPr>
        <w:ind w:firstLine="851"/>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AİHM; </w:t>
      </w:r>
      <w:r w:rsidR="00CA3966" w:rsidRPr="00CA3966">
        <w:rPr>
          <w:rFonts w:ascii="Times New Roman" w:hAnsi="Times New Roman" w:cs="Times New Roman"/>
          <w:color w:val="222222"/>
          <w:sz w:val="24"/>
          <w:szCs w:val="24"/>
          <w:shd w:val="clear" w:color="auto" w:fill="FFFFFF"/>
        </w:rPr>
        <w:t xml:space="preserve">Milletvekili Dokunulmazlığının meşruluğuna işaret </w:t>
      </w:r>
      <w:r>
        <w:rPr>
          <w:rFonts w:ascii="Times New Roman" w:hAnsi="Times New Roman" w:cs="Times New Roman"/>
          <w:color w:val="222222"/>
          <w:sz w:val="24"/>
          <w:szCs w:val="24"/>
          <w:shd w:val="clear" w:color="auto" w:fill="FFFFFF"/>
        </w:rPr>
        <w:t>etmekte, b</w:t>
      </w:r>
      <w:r w:rsidR="00AC7E3D">
        <w:rPr>
          <w:rFonts w:ascii="Times New Roman" w:hAnsi="Times New Roman" w:cs="Times New Roman"/>
          <w:color w:val="222222"/>
          <w:sz w:val="24"/>
          <w:szCs w:val="24"/>
          <w:shd w:val="clear" w:color="auto" w:fill="FFFFFF"/>
        </w:rPr>
        <w:t>una göre Anayasa 83,84 ve 85. M</w:t>
      </w:r>
      <w:r w:rsidR="00CA3966" w:rsidRPr="00CA3966">
        <w:rPr>
          <w:rFonts w:ascii="Times New Roman" w:hAnsi="Times New Roman" w:cs="Times New Roman"/>
          <w:color w:val="222222"/>
          <w:sz w:val="24"/>
          <w:szCs w:val="24"/>
          <w:shd w:val="clear" w:color="auto" w:fill="FFFFFF"/>
        </w:rPr>
        <w:t>addelerde düzenlenmiş usul ve yöntemler takip edilmeden, MADDİ CEZA HUKUKUNA DAİR BİR DÜZENLEMENİN GEÇMİŞE YÜRÜTÜLEREK, DOKUNULMAZLIĞIN YOK SAYILMASI</w:t>
      </w:r>
      <w:r>
        <w:rPr>
          <w:rFonts w:ascii="Times New Roman" w:hAnsi="Times New Roman" w:cs="Times New Roman"/>
          <w:color w:val="222222"/>
          <w:sz w:val="24"/>
          <w:szCs w:val="24"/>
          <w:shd w:val="clear" w:color="auto" w:fill="FFFFFF"/>
        </w:rPr>
        <w:t>NI HUKUKEN MÜMKÜN GÖRMEMEKTEDİR.</w:t>
      </w:r>
    </w:p>
    <w:p w:rsidR="00D97B14" w:rsidRDefault="00D97B14" w:rsidP="00D97B14">
      <w:pPr>
        <w:ind w:firstLine="851"/>
        <w:jc w:val="both"/>
        <w:rPr>
          <w:rFonts w:ascii="Times New Roman" w:hAnsi="Times New Roman" w:cs="Times New Roman"/>
          <w:color w:val="222222"/>
          <w:sz w:val="24"/>
          <w:szCs w:val="24"/>
          <w:shd w:val="clear" w:color="auto" w:fill="FFFFFF"/>
        </w:rPr>
      </w:pPr>
    </w:p>
    <w:p w:rsidR="00D97B14" w:rsidRPr="00BC19DF" w:rsidRDefault="00CA3966" w:rsidP="00D97B14">
      <w:pPr>
        <w:pStyle w:val="ListeParagraf"/>
        <w:numPr>
          <w:ilvl w:val="0"/>
          <w:numId w:val="1"/>
        </w:numPr>
        <w:jc w:val="both"/>
        <w:rPr>
          <w:rFonts w:ascii="Times New Roman" w:hAnsi="Times New Roman" w:cs="Times New Roman"/>
          <w:b/>
          <w:color w:val="222222"/>
          <w:sz w:val="24"/>
          <w:szCs w:val="24"/>
          <w:shd w:val="clear" w:color="auto" w:fill="FFFFFF"/>
        </w:rPr>
      </w:pPr>
      <w:r w:rsidRPr="00BC19DF">
        <w:rPr>
          <w:rFonts w:ascii="Times New Roman" w:hAnsi="Times New Roman" w:cs="Times New Roman"/>
          <w:b/>
          <w:color w:val="222222"/>
          <w:sz w:val="24"/>
          <w:szCs w:val="24"/>
          <w:shd w:val="clear" w:color="auto" w:fill="FFFFFF"/>
        </w:rPr>
        <w:t>YASAMA SORUMSUZLUĞU</w:t>
      </w:r>
    </w:p>
    <w:p w:rsidR="00BC19DF" w:rsidRPr="00D97B14" w:rsidRDefault="00BC19DF" w:rsidP="00BC19DF">
      <w:pPr>
        <w:pStyle w:val="ListeParagraf"/>
        <w:ind w:left="1571"/>
        <w:jc w:val="both"/>
        <w:rPr>
          <w:rFonts w:ascii="Times New Roman" w:hAnsi="Times New Roman" w:cs="Times New Roman"/>
          <w:color w:val="222222"/>
          <w:sz w:val="24"/>
          <w:szCs w:val="24"/>
          <w:shd w:val="clear" w:color="auto" w:fill="FFFFFF"/>
        </w:rPr>
      </w:pPr>
    </w:p>
    <w:p w:rsidR="00CA3966" w:rsidRPr="00D97B14" w:rsidRDefault="00D97B14" w:rsidP="00D97B14">
      <w:pPr>
        <w:ind w:firstLine="851"/>
        <w:jc w:val="both"/>
        <w:rPr>
          <w:rFonts w:ascii="Times New Roman" w:hAnsi="Times New Roman" w:cs="Times New Roman"/>
          <w:b/>
          <w:color w:val="222222"/>
          <w:sz w:val="24"/>
          <w:szCs w:val="24"/>
          <w:shd w:val="clear" w:color="auto" w:fill="FFFFFF"/>
        </w:rPr>
      </w:pPr>
      <w:r>
        <w:rPr>
          <w:rFonts w:ascii="Times New Roman" w:hAnsi="Times New Roman" w:cs="Times New Roman"/>
          <w:color w:val="222222"/>
          <w:sz w:val="24"/>
          <w:szCs w:val="24"/>
          <w:shd w:val="clear" w:color="auto" w:fill="FFFFFF"/>
        </w:rPr>
        <w:t xml:space="preserve">Anayasanın </w:t>
      </w:r>
      <w:r w:rsidR="00CA3966" w:rsidRPr="00CA3966">
        <w:rPr>
          <w:rFonts w:ascii="Times New Roman" w:hAnsi="Times New Roman" w:cs="Times New Roman"/>
          <w:color w:val="222222"/>
          <w:sz w:val="24"/>
          <w:szCs w:val="24"/>
          <w:shd w:val="clear" w:color="auto" w:fill="FFFFFF"/>
        </w:rPr>
        <w:t xml:space="preserve">83/1 deki mutlak sorumsuzluk olarak da adlandırılan yasama sorumsuzluğu, milletvekilinin meclis çalışmalarında kullandığı oy, söylediği söz suç oluştursa bile sorumlu </w:t>
      </w:r>
      <w:r w:rsidR="00CA3966" w:rsidRPr="00CA3966">
        <w:rPr>
          <w:rFonts w:ascii="Times New Roman" w:hAnsi="Times New Roman" w:cs="Times New Roman"/>
          <w:color w:val="222222"/>
          <w:sz w:val="24"/>
          <w:szCs w:val="24"/>
          <w:shd w:val="clear" w:color="auto" w:fill="FFFFFF"/>
        </w:rPr>
        <w:lastRenderedPageBreak/>
        <w:t xml:space="preserve">tutulamamasıdır. Sorumsuzluk, suçun hukuka aykırılığını ortadan kaldırmamakta, ancak cezalandırma şartını kaldırmaktadır.  Parlamenter faaliyetten sayılabilen her işlem sorumsuzluk kapsamındadır. Buradaki </w:t>
      </w:r>
      <w:proofErr w:type="gramStart"/>
      <w:r w:rsidR="00CA3966" w:rsidRPr="00CA3966">
        <w:rPr>
          <w:rFonts w:ascii="Times New Roman" w:hAnsi="Times New Roman" w:cs="Times New Roman"/>
          <w:color w:val="222222"/>
          <w:sz w:val="24"/>
          <w:szCs w:val="24"/>
          <w:shd w:val="clear" w:color="auto" w:fill="FFFFFF"/>
        </w:rPr>
        <w:t>kriter</w:t>
      </w:r>
      <w:proofErr w:type="gramEnd"/>
      <w:r w:rsidR="00CA3966" w:rsidRPr="00CA3966">
        <w:rPr>
          <w:rFonts w:ascii="Times New Roman" w:hAnsi="Times New Roman" w:cs="Times New Roman"/>
          <w:color w:val="222222"/>
          <w:sz w:val="24"/>
          <w:szCs w:val="24"/>
          <w:shd w:val="clear" w:color="auto" w:fill="FFFFFF"/>
        </w:rPr>
        <w:t>, yer/mekan değil, faaliyetin yasama faaliyeti olup olmadığıdır.  Mecliste yapılan konuşmaların, hükümete yönelik eleştirilerin, kanunlarla ilgili yapılan eleştirilerin, bir kararı engellemek için yapılan baskıların vb. dışarıda da tekrarlanmasının, basın toplantısına konu edilmesinin sorumsuzluk kapsamında olduğu konusunda bir görüş ayrılığı yoktur. (</w:t>
      </w:r>
      <w:r w:rsidR="00CA3966" w:rsidRPr="00D97B14">
        <w:rPr>
          <w:rFonts w:ascii="Times New Roman" w:hAnsi="Times New Roman" w:cs="Times New Roman"/>
          <w:b/>
          <w:color w:val="222222"/>
          <w:sz w:val="24"/>
          <w:szCs w:val="24"/>
          <w:shd w:val="clear" w:color="auto" w:fill="FFFFFF"/>
        </w:rPr>
        <w:t xml:space="preserve">Bülent </w:t>
      </w:r>
      <w:proofErr w:type="spellStart"/>
      <w:r w:rsidR="00CA3966" w:rsidRPr="00D97B14">
        <w:rPr>
          <w:rFonts w:ascii="Times New Roman" w:hAnsi="Times New Roman" w:cs="Times New Roman"/>
          <w:b/>
          <w:color w:val="222222"/>
          <w:sz w:val="24"/>
          <w:szCs w:val="24"/>
          <w:shd w:val="clear" w:color="auto" w:fill="FFFFFF"/>
        </w:rPr>
        <w:t>Tanör</w:t>
      </w:r>
      <w:proofErr w:type="spellEnd"/>
      <w:r w:rsidR="00CA3966" w:rsidRPr="00D97B14">
        <w:rPr>
          <w:rFonts w:ascii="Times New Roman" w:hAnsi="Times New Roman" w:cs="Times New Roman"/>
          <w:b/>
          <w:color w:val="222222"/>
          <w:sz w:val="24"/>
          <w:szCs w:val="24"/>
          <w:shd w:val="clear" w:color="auto" w:fill="FFFFFF"/>
        </w:rPr>
        <w:t xml:space="preserve">-Necmi Yüzbaşıoğlu, 1982 </w:t>
      </w:r>
      <w:proofErr w:type="gramStart"/>
      <w:r w:rsidR="00CA3966" w:rsidRPr="00D97B14">
        <w:rPr>
          <w:rFonts w:ascii="Times New Roman" w:hAnsi="Times New Roman" w:cs="Times New Roman"/>
          <w:b/>
          <w:color w:val="222222"/>
          <w:sz w:val="24"/>
          <w:szCs w:val="24"/>
          <w:shd w:val="clear" w:color="auto" w:fill="FFFFFF"/>
        </w:rPr>
        <w:t>Any.na</w:t>
      </w:r>
      <w:proofErr w:type="gramEnd"/>
      <w:r w:rsidR="00CA3966" w:rsidRPr="00D97B14">
        <w:rPr>
          <w:rFonts w:ascii="Times New Roman" w:hAnsi="Times New Roman" w:cs="Times New Roman"/>
          <w:b/>
          <w:color w:val="222222"/>
          <w:sz w:val="24"/>
          <w:szCs w:val="24"/>
          <w:shd w:val="clear" w:color="auto" w:fill="FFFFFF"/>
        </w:rPr>
        <w:t xml:space="preserve"> Göre T. </w:t>
      </w:r>
      <w:proofErr w:type="spellStart"/>
      <w:r w:rsidR="00CA3966" w:rsidRPr="00D97B14">
        <w:rPr>
          <w:rFonts w:ascii="Times New Roman" w:hAnsi="Times New Roman" w:cs="Times New Roman"/>
          <w:b/>
          <w:color w:val="222222"/>
          <w:sz w:val="24"/>
          <w:szCs w:val="24"/>
          <w:shd w:val="clear" w:color="auto" w:fill="FFFFFF"/>
        </w:rPr>
        <w:t>Any</w:t>
      </w:r>
      <w:proofErr w:type="spellEnd"/>
      <w:r w:rsidR="00CA3966" w:rsidRPr="00D97B14">
        <w:rPr>
          <w:rFonts w:ascii="Times New Roman" w:hAnsi="Times New Roman" w:cs="Times New Roman"/>
          <w:b/>
          <w:color w:val="222222"/>
          <w:sz w:val="24"/>
          <w:szCs w:val="24"/>
          <w:shd w:val="clear" w:color="auto" w:fill="FFFFFF"/>
        </w:rPr>
        <w:t xml:space="preserve">. Hukuku, 3. Bası, s.238, İbrahim Kaboğlu, </w:t>
      </w:r>
      <w:proofErr w:type="spellStart"/>
      <w:r w:rsidR="00CA3966" w:rsidRPr="00D97B14">
        <w:rPr>
          <w:rFonts w:ascii="Times New Roman" w:hAnsi="Times New Roman" w:cs="Times New Roman"/>
          <w:b/>
          <w:color w:val="222222"/>
          <w:sz w:val="24"/>
          <w:szCs w:val="24"/>
          <w:shd w:val="clear" w:color="auto" w:fill="FFFFFF"/>
        </w:rPr>
        <w:t>Anay</w:t>
      </w:r>
      <w:proofErr w:type="spellEnd"/>
      <w:r w:rsidR="00CA3966" w:rsidRPr="00D97B14">
        <w:rPr>
          <w:rFonts w:ascii="Times New Roman" w:hAnsi="Times New Roman" w:cs="Times New Roman"/>
          <w:b/>
          <w:color w:val="222222"/>
          <w:sz w:val="24"/>
          <w:szCs w:val="24"/>
          <w:shd w:val="clear" w:color="auto" w:fill="FFFFFF"/>
        </w:rPr>
        <w:t xml:space="preserve">. </w:t>
      </w:r>
      <w:proofErr w:type="spellStart"/>
      <w:r w:rsidR="00CA3966" w:rsidRPr="00D97B14">
        <w:rPr>
          <w:rFonts w:ascii="Times New Roman" w:hAnsi="Times New Roman" w:cs="Times New Roman"/>
          <w:b/>
          <w:color w:val="222222"/>
          <w:sz w:val="24"/>
          <w:szCs w:val="24"/>
          <w:shd w:val="clear" w:color="auto" w:fill="FFFFFF"/>
        </w:rPr>
        <w:t>Hk</w:t>
      </w:r>
      <w:proofErr w:type="spellEnd"/>
      <w:r w:rsidR="00CA3966" w:rsidRPr="00D97B14">
        <w:rPr>
          <w:rFonts w:ascii="Times New Roman" w:hAnsi="Times New Roman" w:cs="Times New Roman"/>
          <w:b/>
          <w:color w:val="222222"/>
          <w:sz w:val="24"/>
          <w:szCs w:val="24"/>
          <w:shd w:val="clear" w:color="auto" w:fill="FFFFFF"/>
        </w:rPr>
        <w:t xml:space="preserve">. Dersleri 11.baskı, s. 119, Erdoğan </w:t>
      </w:r>
      <w:proofErr w:type="spellStart"/>
      <w:r w:rsidR="00CA3966" w:rsidRPr="00D97B14">
        <w:rPr>
          <w:rFonts w:ascii="Times New Roman" w:hAnsi="Times New Roman" w:cs="Times New Roman"/>
          <w:b/>
          <w:color w:val="222222"/>
          <w:sz w:val="24"/>
          <w:szCs w:val="24"/>
          <w:shd w:val="clear" w:color="auto" w:fill="FFFFFF"/>
        </w:rPr>
        <w:t>Teziç</w:t>
      </w:r>
      <w:proofErr w:type="spellEnd"/>
      <w:r w:rsidR="00CA3966" w:rsidRPr="00D97B14">
        <w:rPr>
          <w:rFonts w:ascii="Times New Roman" w:hAnsi="Times New Roman" w:cs="Times New Roman"/>
          <w:b/>
          <w:color w:val="222222"/>
          <w:sz w:val="24"/>
          <w:szCs w:val="24"/>
          <w:shd w:val="clear" w:color="auto" w:fill="FFFFFF"/>
        </w:rPr>
        <w:t xml:space="preserve">, Anayasa </w:t>
      </w:r>
      <w:proofErr w:type="spellStart"/>
      <w:proofErr w:type="gramStart"/>
      <w:r w:rsidR="00CA3966" w:rsidRPr="00D97B14">
        <w:rPr>
          <w:rFonts w:ascii="Times New Roman" w:hAnsi="Times New Roman" w:cs="Times New Roman"/>
          <w:b/>
          <w:color w:val="222222"/>
          <w:sz w:val="24"/>
          <w:szCs w:val="24"/>
          <w:shd w:val="clear" w:color="auto" w:fill="FFFFFF"/>
        </w:rPr>
        <w:t>Hk.u</w:t>
      </w:r>
      <w:proofErr w:type="spellEnd"/>
      <w:proofErr w:type="gramEnd"/>
      <w:r w:rsidR="00CA3966" w:rsidRPr="00D97B14">
        <w:rPr>
          <w:rFonts w:ascii="Times New Roman" w:hAnsi="Times New Roman" w:cs="Times New Roman"/>
          <w:b/>
          <w:color w:val="222222"/>
          <w:sz w:val="24"/>
          <w:szCs w:val="24"/>
          <w:shd w:val="clear" w:color="auto" w:fill="FFFFFF"/>
        </w:rPr>
        <w:t xml:space="preserve">, 20. Baskı s. 451, Gökhan Dönmez, 1982 </w:t>
      </w:r>
      <w:proofErr w:type="spellStart"/>
      <w:r w:rsidR="00CA3966" w:rsidRPr="00D97B14">
        <w:rPr>
          <w:rFonts w:ascii="Times New Roman" w:hAnsi="Times New Roman" w:cs="Times New Roman"/>
          <w:b/>
          <w:color w:val="222222"/>
          <w:sz w:val="24"/>
          <w:szCs w:val="24"/>
          <w:shd w:val="clear" w:color="auto" w:fill="FFFFFF"/>
        </w:rPr>
        <w:t>Any.da</w:t>
      </w:r>
      <w:proofErr w:type="spellEnd"/>
      <w:r w:rsidR="00CA3966" w:rsidRPr="00D97B14">
        <w:rPr>
          <w:rFonts w:ascii="Times New Roman" w:hAnsi="Times New Roman" w:cs="Times New Roman"/>
          <w:b/>
          <w:color w:val="222222"/>
          <w:sz w:val="24"/>
          <w:szCs w:val="24"/>
          <w:shd w:val="clear" w:color="auto" w:fill="FFFFFF"/>
        </w:rPr>
        <w:t xml:space="preserve"> </w:t>
      </w:r>
      <w:proofErr w:type="spellStart"/>
      <w:r w:rsidR="00CA3966" w:rsidRPr="00D97B14">
        <w:rPr>
          <w:rFonts w:ascii="Times New Roman" w:hAnsi="Times New Roman" w:cs="Times New Roman"/>
          <w:b/>
          <w:color w:val="222222"/>
          <w:sz w:val="24"/>
          <w:szCs w:val="24"/>
          <w:shd w:val="clear" w:color="auto" w:fill="FFFFFF"/>
        </w:rPr>
        <w:t>mvliği</w:t>
      </w:r>
      <w:proofErr w:type="spellEnd"/>
      <w:r w:rsidR="00CA3966" w:rsidRPr="00D97B14">
        <w:rPr>
          <w:rFonts w:ascii="Times New Roman" w:hAnsi="Times New Roman" w:cs="Times New Roman"/>
          <w:b/>
          <w:color w:val="222222"/>
          <w:sz w:val="24"/>
          <w:szCs w:val="24"/>
          <w:shd w:val="clear" w:color="auto" w:fill="FFFFFF"/>
        </w:rPr>
        <w:t xml:space="preserve"> Statüsünün Kazanılması ve</w:t>
      </w:r>
      <w:r>
        <w:rPr>
          <w:rFonts w:ascii="Times New Roman" w:hAnsi="Times New Roman" w:cs="Times New Roman"/>
          <w:b/>
          <w:color w:val="222222"/>
          <w:sz w:val="24"/>
          <w:szCs w:val="24"/>
          <w:shd w:val="clear" w:color="auto" w:fill="FFFFFF"/>
        </w:rPr>
        <w:t xml:space="preserve"> Hukuki Sonuçları, 2016, s.256)</w:t>
      </w:r>
    </w:p>
    <w:p w:rsidR="00CA3966" w:rsidRPr="00CA3966" w:rsidRDefault="00CA3966" w:rsidP="00D97B14">
      <w:pPr>
        <w:ind w:firstLine="851"/>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t xml:space="preserve">Venedik Komisyonu’nun yasama sorumsuzluğu ilkesiyle ilgili görüşü de yasama faaliyetlerinin kapsamının meclis çatısıyla sınırlı olmadığını doğrulamaktadır. Parlamento üyelerinin seçimle ve seçmenle ilgili görevleri yerine getirirken açıkladıkları görüşlerle ilgili koruma altında olduklarını kabul eder. </w:t>
      </w:r>
      <w:r w:rsidRPr="00D97B14">
        <w:rPr>
          <w:rFonts w:ascii="Times New Roman" w:hAnsi="Times New Roman" w:cs="Times New Roman"/>
          <w:b/>
          <w:color w:val="222222"/>
          <w:sz w:val="24"/>
          <w:szCs w:val="24"/>
          <w:shd w:val="clear" w:color="auto" w:fill="FFFFFF"/>
        </w:rPr>
        <w:t>(Yasama Bağışıklığı Raporu sayfa.28)</w:t>
      </w:r>
    </w:p>
    <w:p w:rsidR="00CA3966" w:rsidRPr="00CA3966" w:rsidRDefault="00CA3966" w:rsidP="00D97B14">
      <w:pPr>
        <w:ind w:firstLine="851"/>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t>Yasama Sorumsuzluğu süreklidir, milletvekilliği sıfatı sona erdikten sonra dahi yasama faaliyeti kapsamındaki sözlerinden dolayı yargılanamazlar. Kamu düzenindendir, parlamenterin şahsıyla değil kamu yararıyla ilgilidir. Bu sebeple davanın her aşamasında bir def’i olarak ileri sürü</w:t>
      </w:r>
      <w:r w:rsidR="00AC7E3D">
        <w:rPr>
          <w:rFonts w:ascii="Times New Roman" w:hAnsi="Times New Roman" w:cs="Times New Roman"/>
          <w:color w:val="222222"/>
          <w:sz w:val="24"/>
          <w:szCs w:val="24"/>
          <w:shd w:val="clear" w:color="auto" w:fill="FFFFFF"/>
        </w:rPr>
        <w:t xml:space="preserve">lebilir ve yargıç tarafından </w:t>
      </w:r>
      <w:proofErr w:type="spellStart"/>
      <w:r w:rsidR="00AC7E3D">
        <w:rPr>
          <w:rFonts w:ascii="Times New Roman" w:hAnsi="Times New Roman" w:cs="Times New Roman"/>
          <w:color w:val="222222"/>
          <w:sz w:val="24"/>
          <w:szCs w:val="24"/>
          <w:shd w:val="clear" w:color="auto" w:fill="FFFFFF"/>
        </w:rPr>
        <w:t>re’</w:t>
      </w:r>
      <w:r w:rsidRPr="00CA3966">
        <w:rPr>
          <w:rFonts w:ascii="Times New Roman" w:hAnsi="Times New Roman" w:cs="Times New Roman"/>
          <w:color w:val="222222"/>
          <w:sz w:val="24"/>
          <w:szCs w:val="24"/>
          <w:shd w:val="clear" w:color="auto" w:fill="FFFFFF"/>
        </w:rPr>
        <w:t>sen</w:t>
      </w:r>
      <w:proofErr w:type="spellEnd"/>
      <w:r w:rsidRPr="00CA3966">
        <w:rPr>
          <w:rFonts w:ascii="Times New Roman" w:hAnsi="Times New Roman" w:cs="Times New Roman"/>
          <w:color w:val="222222"/>
          <w:sz w:val="24"/>
          <w:szCs w:val="24"/>
          <w:shd w:val="clear" w:color="auto" w:fill="FFFFFF"/>
        </w:rPr>
        <w:t xml:space="preserve"> dikkate alınır. Mutlaktır, hiçbir makam tarafından kaldırılamaz, kaldırılı</w:t>
      </w:r>
      <w:r w:rsidR="00D97B14">
        <w:rPr>
          <w:rFonts w:ascii="Times New Roman" w:hAnsi="Times New Roman" w:cs="Times New Roman"/>
          <w:color w:val="222222"/>
          <w:sz w:val="24"/>
          <w:szCs w:val="24"/>
          <w:shd w:val="clear" w:color="auto" w:fill="FFFFFF"/>
        </w:rPr>
        <w:t>rsa karar yok hükmünde sayılır.</w:t>
      </w:r>
    </w:p>
    <w:p w:rsidR="00CA3966" w:rsidRPr="00CA3966" w:rsidRDefault="00CA3966" w:rsidP="00D97B14">
      <w:pPr>
        <w:ind w:firstLine="851"/>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t>Yasama sorumsuzluğu veya mutlak dokunulmazlık, parlamento üyelerinin yasama görevlerini yerine getirirken açıkladıkları düşüncelerinden, söyledikleri sözlerden ve verdikleri oylardan dolayı herhangi bir hukuki veya cezai soruşturmaya uğramayacakları anlamına gelir. Bu sorumsuzluğun tanınmasının temel nedeni parlamenterlerin hiçbir kaygı taşımadan özgürce düşüncelerini ifade etmelerini ve böylece temsil ettikleri seçmen iradesinin yasama faaliyetlerine ser</w:t>
      </w:r>
      <w:r w:rsidR="00D97B14">
        <w:rPr>
          <w:rFonts w:ascii="Times New Roman" w:hAnsi="Times New Roman" w:cs="Times New Roman"/>
          <w:color w:val="222222"/>
          <w:sz w:val="24"/>
          <w:szCs w:val="24"/>
          <w:shd w:val="clear" w:color="auto" w:fill="FFFFFF"/>
        </w:rPr>
        <w:t xml:space="preserve">bestçe katılımını sağlamaktır. </w:t>
      </w:r>
    </w:p>
    <w:p w:rsidR="00CA3966" w:rsidRPr="00D97B14" w:rsidRDefault="00D30A90" w:rsidP="00CA3966">
      <w:pPr>
        <w:ind w:firstLine="851"/>
        <w:jc w:val="both"/>
        <w:rPr>
          <w:rFonts w:ascii="Times New Roman" w:hAnsi="Times New Roman" w:cs="Times New Roman"/>
          <w:b/>
          <w:i/>
          <w:color w:val="222222"/>
          <w:sz w:val="24"/>
          <w:szCs w:val="24"/>
          <w:shd w:val="clear" w:color="auto" w:fill="FFFFFF"/>
        </w:rPr>
      </w:pPr>
      <w:r>
        <w:rPr>
          <w:rFonts w:ascii="Times New Roman" w:hAnsi="Times New Roman" w:cs="Times New Roman"/>
          <w:color w:val="222222"/>
          <w:sz w:val="24"/>
          <w:szCs w:val="24"/>
          <w:shd w:val="clear" w:color="auto" w:fill="FFFFFF"/>
        </w:rPr>
        <w:t>Anayasanın 83. Maddesinin 1. F</w:t>
      </w:r>
      <w:r w:rsidR="00CA3966" w:rsidRPr="00CA3966">
        <w:rPr>
          <w:rFonts w:ascii="Times New Roman" w:hAnsi="Times New Roman" w:cs="Times New Roman"/>
          <w:color w:val="222222"/>
          <w:sz w:val="24"/>
          <w:szCs w:val="24"/>
          <w:shd w:val="clear" w:color="auto" w:fill="FFFFFF"/>
        </w:rPr>
        <w:t xml:space="preserve">ıkrası yasama sorumsuzluğunu şu şekilde düzenlemiştir. </w:t>
      </w:r>
      <w:r w:rsidR="00CA3966" w:rsidRPr="00D97B14">
        <w:rPr>
          <w:rFonts w:ascii="Times New Roman" w:hAnsi="Times New Roman" w:cs="Times New Roman"/>
          <w:b/>
          <w:i/>
          <w:color w:val="222222"/>
          <w:sz w:val="24"/>
          <w:szCs w:val="24"/>
          <w:shd w:val="clear" w:color="auto" w:fill="FFFFFF"/>
        </w:rPr>
        <w:t xml:space="preserve">“Türkiye Büyük Millet Meclisi üyeleri, Meclis çalışmalarındaki oy ve sözlerinden, Mecliste ileri sürdükleri düşüncelerden, o oturumdaki Başkanlık Divanının teklifi üzerine </w:t>
      </w:r>
      <w:proofErr w:type="spellStart"/>
      <w:r w:rsidR="00CA3966" w:rsidRPr="00D97B14">
        <w:rPr>
          <w:rFonts w:ascii="Times New Roman" w:hAnsi="Times New Roman" w:cs="Times New Roman"/>
          <w:b/>
          <w:i/>
          <w:color w:val="222222"/>
          <w:sz w:val="24"/>
          <w:szCs w:val="24"/>
          <w:shd w:val="clear" w:color="auto" w:fill="FFFFFF"/>
        </w:rPr>
        <w:t>Meclisce</w:t>
      </w:r>
      <w:proofErr w:type="spellEnd"/>
      <w:r w:rsidR="00CA3966" w:rsidRPr="00D97B14">
        <w:rPr>
          <w:rFonts w:ascii="Times New Roman" w:hAnsi="Times New Roman" w:cs="Times New Roman"/>
          <w:b/>
          <w:i/>
          <w:color w:val="222222"/>
          <w:sz w:val="24"/>
          <w:szCs w:val="24"/>
          <w:shd w:val="clear" w:color="auto" w:fill="FFFFFF"/>
        </w:rPr>
        <w:t xml:space="preserve"> başka bir karar alınmadıkça bunları Meclis dışında tekrarlamak ve açığa vurmaktan sorumlu tutulamazlar.”</w:t>
      </w:r>
    </w:p>
    <w:p w:rsidR="00CA3966" w:rsidRPr="00CA3966" w:rsidRDefault="00CA3966" w:rsidP="00CA3966">
      <w:pPr>
        <w:ind w:firstLine="851"/>
        <w:jc w:val="both"/>
        <w:rPr>
          <w:rFonts w:ascii="Times New Roman" w:hAnsi="Times New Roman" w:cs="Times New Roman"/>
          <w:color w:val="222222"/>
          <w:sz w:val="24"/>
          <w:szCs w:val="24"/>
          <w:shd w:val="clear" w:color="auto" w:fill="FFFFFF"/>
        </w:rPr>
      </w:pPr>
    </w:p>
    <w:p w:rsidR="00CA3966" w:rsidRPr="00CA3966" w:rsidRDefault="00CA3966" w:rsidP="00D97B14">
      <w:pPr>
        <w:ind w:firstLine="851"/>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t>Yasama sorumsuzl</w:t>
      </w:r>
      <w:r w:rsidR="00D97B14">
        <w:rPr>
          <w:rFonts w:ascii="Times New Roman" w:hAnsi="Times New Roman" w:cs="Times New Roman"/>
          <w:color w:val="222222"/>
          <w:sz w:val="24"/>
          <w:szCs w:val="24"/>
          <w:shd w:val="clear" w:color="auto" w:fill="FFFFFF"/>
        </w:rPr>
        <w:t>uğunun 4 temel özelliği vardır:</w:t>
      </w:r>
    </w:p>
    <w:p w:rsidR="00CA3966" w:rsidRPr="00CA3966" w:rsidRDefault="00CA3966" w:rsidP="00CA3966">
      <w:pPr>
        <w:ind w:firstLine="851"/>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t>•</w:t>
      </w:r>
      <w:r w:rsidRPr="00CA3966">
        <w:rPr>
          <w:rFonts w:ascii="Times New Roman" w:hAnsi="Times New Roman" w:cs="Times New Roman"/>
          <w:color w:val="222222"/>
          <w:sz w:val="24"/>
          <w:szCs w:val="24"/>
          <w:shd w:val="clear" w:color="auto" w:fill="FFFFFF"/>
        </w:rPr>
        <w:tab/>
        <w:t xml:space="preserve">Yasama sorumsuzluğu kaldırılamaz. </w:t>
      </w:r>
    </w:p>
    <w:p w:rsidR="00CA3966" w:rsidRPr="00CA3966" w:rsidRDefault="00CA3966" w:rsidP="00D97B14">
      <w:pPr>
        <w:ind w:left="1406" w:hanging="555"/>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t>•</w:t>
      </w:r>
      <w:r w:rsidRPr="00CA3966">
        <w:rPr>
          <w:rFonts w:ascii="Times New Roman" w:hAnsi="Times New Roman" w:cs="Times New Roman"/>
          <w:color w:val="222222"/>
          <w:sz w:val="24"/>
          <w:szCs w:val="24"/>
          <w:shd w:val="clear" w:color="auto" w:fill="FFFFFF"/>
        </w:rPr>
        <w:tab/>
        <w:t xml:space="preserve">Yasama sorumsuzluğu parlamenteri hem cezai ve hem de hukuki takibata </w:t>
      </w:r>
      <w:r w:rsidR="00D30A90" w:rsidRPr="00CA3966">
        <w:rPr>
          <w:rFonts w:ascii="Times New Roman" w:hAnsi="Times New Roman" w:cs="Times New Roman"/>
          <w:color w:val="222222"/>
          <w:sz w:val="24"/>
          <w:szCs w:val="24"/>
          <w:shd w:val="clear" w:color="auto" w:fill="FFFFFF"/>
        </w:rPr>
        <w:t xml:space="preserve">karşı </w:t>
      </w:r>
      <w:r w:rsidR="00D30A90">
        <w:rPr>
          <w:rFonts w:ascii="Times New Roman" w:hAnsi="Times New Roman" w:cs="Times New Roman"/>
          <w:color w:val="222222"/>
          <w:sz w:val="24"/>
          <w:szCs w:val="24"/>
          <w:shd w:val="clear" w:color="auto" w:fill="FFFFFF"/>
        </w:rPr>
        <w:t>korur</w:t>
      </w:r>
      <w:r w:rsidRPr="00CA3966">
        <w:rPr>
          <w:rFonts w:ascii="Times New Roman" w:hAnsi="Times New Roman" w:cs="Times New Roman"/>
          <w:color w:val="222222"/>
          <w:sz w:val="24"/>
          <w:szCs w:val="24"/>
          <w:shd w:val="clear" w:color="auto" w:fill="FFFFFF"/>
        </w:rPr>
        <w:t xml:space="preserve">. Hem ceza soruşturması açılamaz ve hem de tazminat davası açılamaz. </w:t>
      </w:r>
    </w:p>
    <w:p w:rsidR="00CA3966" w:rsidRPr="00CA3966" w:rsidRDefault="00CA3966" w:rsidP="00D97B14">
      <w:pPr>
        <w:ind w:left="1406" w:hanging="555"/>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t>•</w:t>
      </w:r>
      <w:r w:rsidRPr="00CA3966">
        <w:rPr>
          <w:rFonts w:ascii="Times New Roman" w:hAnsi="Times New Roman" w:cs="Times New Roman"/>
          <w:color w:val="222222"/>
          <w:sz w:val="24"/>
          <w:szCs w:val="24"/>
          <w:shd w:val="clear" w:color="auto" w:fill="FFFFFF"/>
        </w:rPr>
        <w:tab/>
        <w:t xml:space="preserve">Yasama sorumsuzluğu süreklidir. Hukuki ve cezai takibata uğramama güvencesi parlamenterlik süresi ile sınırlı değildir. Bu görev sona erdikten sonra da yasama sorumsuzluğu kapsamına giren bir eylemden dolayı cezai ve hukuki takibat yapılamaz. Ayrıca parlamento çalışmaları sırasında sarf edilen sözlerin parlamento dışında tekrarlanması halinde de yasama sorumsuzluğundan yararlanılır. </w:t>
      </w:r>
    </w:p>
    <w:p w:rsidR="00CA3966" w:rsidRPr="00CA3966" w:rsidRDefault="00CA3966" w:rsidP="00D97B14">
      <w:pPr>
        <w:ind w:left="1406" w:hanging="555"/>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lastRenderedPageBreak/>
        <w:t>•</w:t>
      </w:r>
      <w:r w:rsidRPr="00CA3966">
        <w:rPr>
          <w:rFonts w:ascii="Times New Roman" w:hAnsi="Times New Roman" w:cs="Times New Roman"/>
          <w:color w:val="222222"/>
          <w:sz w:val="24"/>
          <w:szCs w:val="24"/>
          <w:shd w:val="clear" w:color="auto" w:fill="FFFFFF"/>
        </w:rPr>
        <w:tab/>
        <w:t xml:space="preserve">Yasama sorumsuzluğu kamu düzenine ilişkindir ve vazgeçilmezdir. Toplumun tümünün yararı olan yasama sorumsuzluğundan vazgeçilemez. Ayrıca idari ve adli mercilerce </w:t>
      </w:r>
      <w:proofErr w:type="spellStart"/>
      <w:r w:rsidRPr="00CA3966">
        <w:rPr>
          <w:rFonts w:ascii="Times New Roman" w:hAnsi="Times New Roman" w:cs="Times New Roman"/>
          <w:color w:val="222222"/>
          <w:sz w:val="24"/>
          <w:szCs w:val="24"/>
          <w:shd w:val="clear" w:color="auto" w:fill="FFFFFF"/>
        </w:rPr>
        <w:t>res’en</w:t>
      </w:r>
      <w:proofErr w:type="spellEnd"/>
      <w:r w:rsidRPr="00CA3966">
        <w:rPr>
          <w:rFonts w:ascii="Times New Roman" w:hAnsi="Times New Roman" w:cs="Times New Roman"/>
          <w:color w:val="222222"/>
          <w:sz w:val="24"/>
          <w:szCs w:val="24"/>
          <w:shd w:val="clear" w:color="auto" w:fill="FFFFFF"/>
        </w:rPr>
        <w:t xml:space="preserve"> gözetilmelidir.  </w:t>
      </w:r>
    </w:p>
    <w:p w:rsidR="00CA3966" w:rsidRPr="00CA3966" w:rsidRDefault="00CA3966" w:rsidP="00CA3966">
      <w:pPr>
        <w:ind w:firstLine="851"/>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t xml:space="preserve"> </w:t>
      </w:r>
    </w:p>
    <w:p w:rsidR="00C63C9C" w:rsidRDefault="00C63C9C" w:rsidP="00CA3966">
      <w:pPr>
        <w:ind w:firstLine="851"/>
        <w:jc w:val="both"/>
        <w:rPr>
          <w:rFonts w:ascii="Times New Roman" w:hAnsi="Times New Roman" w:cs="Times New Roman"/>
          <w:color w:val="222222"/>
          <w:sz w:val="24"/>
          <w:szCs w:val="24"/>
          <w:shd w:val="clear" w:color="auto" w:fill="FFFFFF"/>
        </w:rPr>
      </w:pPr>
      <w:r w:rsidRPr="00C63C9C">
        <w:rPr>
          <w:rFonts w:ascii="Times New Roman" w:hAnsi="Times New Roman" w:cs="Times New Roman"/>
          <w:color w:val="222222"/>
          <w:sz w:val="24"/>
          <w:szCs w:val="24"/>
          <w:shd w:val="clear" w:color="auto" w:fill="FFFFFF"/>
        </w:rPr>
        <w:t xml:space="preserve">Hakkımda düzenlenmiş ve 31 adet fezlekenin birleşiminden oluşan Diyarbakır C. Başsavcılığınca açılmış bir dava kapsamında yaklaşık 10 aydır halen tutukluyum. İddianamede, suç olarak nitelendirilmiş eylemlerin tamamı parlamenterlik faaliyeti olup, milletvekilliği sıfatım devam ederken gerçekleştirmiş olduğum konuşma ve toplantılardır. </w:t>
      </w:r>
      <w:r w:rsidR="00CA3966" w:rsidRPr="00CA3966">
        <w:rPr>
          <w:rFonts w:ascii="Times New Roman" w:hAnsi="Times New Roman" w:cs="Times New Roman"/>
          <w:color w:val="222222"/>
          <w:sz w:val="24"/>
          <w:szCs w:val="24"/>
          <w:shd w:val="clear" w:color="auto" w:fill="FFFFFF"/>
        </w:rPr>
        <w:t xml:space="preserve">Yasama sorumsuzluğu kapsamında olan yasama çalışmaları sırasında ileri sürülen görüşlerin parlamento dışında da dile getirilmesinden ibaret olan </w:t>
      </w:r>
      <w:r>
        <w:rPr>
          <w:rFonts w:ascii="Times New Roman" w:hAnsi="Times New Roman" w:cs="Times New Roman"/>
          <w:color w:val="222222"/>
          <w:sz w:val="24"/>
          <w:szCs w:val="24"/>
          <w:shd w:val="clear" w:color="auto" w:fill="FFFFFF"/>
        </w:rPr>
        <w:t xml:space="preserve">tüm açıklamalarım yine halen derdest olan ve tutuksuz yargılandığım 30 bağımsız dava dosyasına dönüştürülmüştür. </w:t>
      </w:r>
    </w:p>
    <w:p w:rsidR="004C425B" w:rsidRPr="00811944" w:rsidRDefault="00D466A0" w:rsidP="007C5F3E">
      <w:pPr>
        <w:ind w:firstLine="851"/>
        <w:jc w:val="both"/>
        <w:rPr>
          <w:rFonts w:ascii="Times New Roman" w:hAnsi="Times New Roman" w:cs="Times New Roman"/>
          <w:b/>
          <w:color w:val="222222"/>
          <w:sz w:val="24"/>
          <w:szCs w:val="24"/>
          <w:shd w:val="clear" w:color="auto" w:fill="FFFFFF"/>
        </w:rPr>
      </w:pPr>
      <w:r w:rsidRPr="00811944">
        <w:rPr>
          <w:rFonts w:ascii="Times New Roman" w:hAnsi="Times New Roman" w:cs="Times New Roman"/>
          <w:b/>
          <w:color w:val="222222"/>
          <w:sz w:val="24"/>
          <w:szCs w:val="24"/>
          <w:shd w:val="clear" w:color="auto" w:fill="FFFFFF"/>
        </w:rPr>
        <w:t>Sayın Başkan;</w:t>
      </w:r>
    </w:p>
    <w:p w:rsidR="00D466A0" w:rsidRDefault="00D466A0" w:rsidP="007C5F3E">
      <w:pPr>
        <w:ind w:firstLine="851"/>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Dikkatinizi özellikle şu hususa çekmek isterim: 20.05.2016 </w:t>
      </w:r>
      <w:r w:rsidR="00D30A90">
        <w:rPr>
          <w:rFonts w:ascii="Times New Roman" w:hAnsi="Times New Roman" w:cs="Times New Roman"/>
          <w:color w:val="222222"/>
          <w:sz w:val="24"/>
          <w:szCs w:val="24"/>
          <w:shd w:val="clear" w:color="auto" w:fill="FFFFFF"/>
        </w:rPr>
        <w:t>tarihinde Anayasaya geçici bir M</w:t>
      </w:r>
      <w:r>
        <w:rPr>
          <w:rFonts w:ascii="Times New Roman" w:hAnsi="Times New Roman" w:cs="Times New Roman"/>
          <w:color w:val="222222"/>
          <w:sz w:val="24"/>
          <w:szCs w:val="24"/>
          <w:shd w:val="clear" w:color="auto" w:fill="FFFFFF"/>
        </w:rPr>
        <w:t>adde eklenerek, yine 20.05.2016 tarihine kadar işlendiği iddia edilen suçlar yönünden dokunulmazlığımız kaldırılmıştır. 20.05.2016 tarihinden sonraki hukuki statümüzde bir değişiklik yapılmamış, bu gün itibariyle dahi, halen milletvekili görevlerini icra e</w:t>
      </w:r>
      <w:r w:rsidR="00A258B5">
        <w:rPr>
          <w:rFonts w:ascii="Times New Roman" w:hAnsi="Times New Roman" w:cs="Times New Roman"/>
          <w:color w:val="222222"/>
          <w:sz w:val="24"/>
          <w:szCs w:val="24"/>
          <w:shd w:val="clear" w:color="auto" w:fill="FFFFFF"/>
        </w:rPr>
        <w:t>den Parlamenterlerden ve hatta S</w:t>
      </w:r>
      <w:r>
        <w:rPr>
          <w:rFonts w:ascii="Times New Roman" w:hAnsi="Times New Roman" w:cs="Times New Roman"/>
          <w:color w:val="222222"/>
          <w:sz w:val="24"/>
          <w:szCs w:val="24"/>
          <w:shd w:val="clear" w:color="auto" w:fill="FFFFFF"/>
        </w:rPr>
        <w:t xml:space="preserve">izden bu yönüyle hiçbir farkımız bulunmamaktadır. </w:t>
      </w:r>
    </w:p>
    <w:p w:rsidR="00D466A0" w:rsidRDefault="00D466A0" w:rsidP="007C5F3E">
      <w:pPr>
        <w:ind w:firstLine="851"/>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20.05.2016 tarihinden sonra ve halen milletvekili sıfatım bulunmakta, dolayısıyla da Anayasa 83’te ifade bulan dokunulmazlığım devam etmektedir. Ancak, dokunulmazlığımın devam ettiği konusunda kuşku bulunmadığı halde</w:t>
      </w:r>
      <w:r w:rsidR="00395098">
        <w:rPr>
          <w:rFonts w:ascii="Times New Roman" w:hAnsi="Times New Roman" w:cs="Times New Roman"/>
          <w:color w:val="222222"/>
          <w:sz w:val="24"/>
          <w:szCs w:val="24"/>
          <w:shd w:val="clear" w:color="auto" w:fill="FFFFFF"/>
        </w:rPr>
        <w:t xml:space="preserve">, Anayasa 80’e göre </w:t>
      </w:r>
      <w:r w:rsidR="00D30A90">
        <w:rPr>
          <w:rFonts w:ascii="Times New Roman" w:hAnsi="Times New Roman" w:cs="Times New Roman"/>
          <w:color w:val="222222"/>
          <w:sz w:val="24"/>
          <w:szCs w:val="24"/>
          <w:shd w:val="clear" w:color="auto" w:fill="FFFFFF"/>
        </w:rPr>
        <w:t>“tüm Milleti” temsil eden bir M</w:t>
      </w:r>
      <w:r w:rsidR="00395098">
        <w:rPr>
          <w:rFonts w:ascii="Times New Roman" w:hAnsi="Times New Roman" w:cs="Times New Roman"/>
          <w:color w:val="222222"/>
          <w:sz w:val="24"/>
          <w:szCs w:val="24"/>
          <w:shd w:val="clear" w:color="auto" w:fill="FFFFFF"/>
        </w:rPr>
        <w:t>illetvekili olarak</w:t>
      </w:r>
      <w:r>
        <w:rPr>
          <w:rFonts w:ascii="Times New Roman" w:hAnsi="Times New Roman" w:cs="Times New Roman"/>
          <w:color w:val="222222"/>
          <w:sz w:val="24"/>
          <w:szCs w:val="24"/>
          <w:shd w:val="clear" w:color="auto" w:fill="FFFFFF"/>
        </w:rPr>
        <w:t xml:space="preserve"> şuan cezaevindeyim.</w:t>
      </w:r>
      <w:r w:rsidR="00F94A3E">
        <w:rPr>
          <w:rFonts w:ascii="Times New Roman" w:hAnsi="Times New Roman" w:cs="Times New Roman"/>
          <w:color w:val="222222"/>
          <w:sz w:val="24"/>
          <w:szCs w:val="24"/>
          <w:shd w:val="clear" w:color="auto" w:fill="FFFFFF"/>
        </w:rPr>
        <w:t xml:space="preserve"> </w:t>
      </w:r>
    </w:p>
    <w:p w:rsidR="00D36752" w:rsidRDefault="00F94A3E" w:rsidP="00F94A3E">
      <w:pPr>
        <w:ind w:firstLine="851"/>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Anayasanın 83. Maddesinde düze</w:t>
      </w:r>
      <w:r w:rsidR="00D30A90">
        <w:rPr>
          <w:rFonts w:ascii="Times New Roman" w:hAnsi="Times New Roman" w:cs="Times New Roman"/>
          <w:color w:val="222222"/>
          <w:sz w:val="24"/>
          <w:szCs w:val="24"/>
          <w:shd w:val="clear" w:color="auto" w:fill="FFFFFF"/>
        </w:rPr>
        <w:t>nlenen dokunulmazlık, Benim, her bir milletvekilin ve S</w:t>
      </w:r>
      <w:r>
        <w:rPr>
          <w:rFonts w:ascii="Times New Roman" w:hAnsi="Times New Roman" w:cs="Times New Roman"/>
          <w:color w:val="222222"/>
          <w:sz w:val="24"/>
          <w:szCs w:val="24"/>
          <w:shd w:val="clear" w:color="auto" w:fill="FFFFFF"/>
        </w:rPr>
        <w:t>izin bu görevi layıkıyla yürütmenin teminatı olarak düzenlenmiştir. Aynı anda, d</w:t>
      </w:r>
      <w:r w:rsidR="00D30A90">
        <w:rPr>
          <w:rFonts w:ascii="Times New Roman" w:hAnsi="Times New Roman" w:cs="Times New Roman"/>
          <w:color w:val="222222"/>
          <w:sz w:val="24"/>
          <w:szCs w:val="24"/>
          <w:shd w:val="clear" w:color="auto" w:fill="FFFFFF"/>
        </w:rPr>
        <w:t>okunulmazlığı halen devam eden Şahsımın Cezaevinde; S</w:t>
      </w:r>
      <w:r w:rsidR="00A258B5">
        <w:rPr>
          <w:rFonts w:ascii="Times New Roman" w:hAnsi="Times New Roman" w:cs="Times New Roman"/>
          <w:color w:val="222222"/>
          <w:sz w:val="24"/>
          <w:szCs w:val="24"/>
          <w:shd w:val="clear" w:color="auto" w:fill="FFFFFF"/>
        </w:rPr>
        <w:t>izin ve diğer P</w:t>
      </w:r>
      <w:r>
        <w:rPr>
          <w:rFonts w:ascii="Times New Roman" w:hAnsi="Times New Roman" w:cs="Times New Roman"/>
          <w:color w:val="222222"/>
          <w:sz w:val="24"/>
          <w:szCs w:val="24"/>
          <w:shd w:val="clear" w:color="auto" w:fill="FFFFFF"/>
        </w:rPr>
        <w:t>arlamenterlerin ise TBMM’de bu görevi icra ediyor olmasını açıklayabilir misiniz?</w:t>
      </w:r>
      <w:r w:rsidR="00DF0D08">
        <w:rPr>
          <w:rFonts w:ascii="Times New Roman" w:hAnsi="Times New Roman" w:cs="Times New Roman"/>
          <w:color w:val="222222"/>
          <w:sz w:val="24"/>
          <w:szCs w:val="24"/>
          <w:shd w:val="clear" w:color="auto" w:fill="FFFFFF"/>
        </w:rPr>
        <w:t xml:space="preserve"> Cumhuriyet tarihinde ve hatta parlamenter demokrasilerde böyle bir örneğe vakıf mısınız?</w:t>
      </w:r>
    </w:p>
    <w:p w:rsidR="00507B2A" w:rsidRDefault="00D36752" w:rsidP="00F94A3E">
      <w:pPr>
        <w:ind w:firstLine="851"/>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H</w:t>
      </w:r>
      <w:r w:rsidR="00D30A90">
        <w:rPr>
          <w:rFonts w:ascii="Times New Roman" w:hAnsi="Times New Roman" w:cs="Times New Roman"/>
          <w:color w:val="222222"/>
          <w:sz w:val="24"/>
          <w:szCs w:val="24"/>
          <w:shd w:val="clear" w:color="auto" w:fill="FFFFFF"/>
        </w:rPr>
        <w:t>ali hazırda, “dokunulamaz” bir M</w:t>
      </w:r>
      <w:r>
        <w:rPr>
          <w:rFonts w:ascii="Times New Roman" w:hAnsi="Times New Roman" w:cs="Times New Roman"/>
          <w:color w:val="222222"/>
          <w:sz w:val="24"/>
          <w:szCs w:val="24"/>
          <w:shd w:val="clear" w:color="auto" w:fill="FFFFFF"/>
        </w:rPr>
        <w:t>illetvekili olarak Cezaevinde bulunuyor olmam</w:t>
      </w:r>
      <w:r w:rsidR="00D30A90">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kişi özgürlüğü ve güvenliği hakkının ihlali olduğu kadar,</w:t>
      </w:r>
      <w:r w:rsidR="00531B55">
        <w:rPr>
          <w:rFonts w:ascii="Times New Roman" w:hAnsi="Times New Roman" w:cs="Times New Roman"/>
          <w:color w:val="222222"/>
          <w:sz w:val="24"/>
          <w:szCs w:val="24"/>
          <w:shd w:val="clear" w:color="auto" w:fill="FFFFFF"/>
        </w:rPr>
        <w:t xml:space="preserve"> yasama faaliyetlerine katılamıyor olmam nedeniyle,</w:t>
      </w:r>
      <w:r>
        <w:rPr>
          <w:rFonts w:ascii="Times New Roman" w:hAnsi="Times New Roman" w:cs="Times New Roman"/>
          <w:color w:val="222222"/>
          <w:sz w:val="24"/>
          <w:szCs w:val="24"/>
          <w:shd w:val="clear" w:color="auto" w:fill="FFFFFF"/>
        </w:rPr>
        <w:t xml:space="preserve"> 6</w:t>
      </w:r>
      <w:r w:rsidR="00531B55">
        <w:rPr>
          <w:rFonts w:ascii="Times New Roman" w:hAnsi="Times New Roman" w:cs="Times New Roman"/>
          <w:color w:val="222222"/>
          <w:sz w:val="24"/>
          <w:szCs w:val="24"/>
          <w:shd w:val="clear" w:color="auto" w:fill="FFFFFF"/>
        </w:rPr>
        <w:t xml:space="preserve"> milyon seçmenin</w:t>
      </w:r>
      <w:r>
        <w:rPr>
          <w:rFonts w:ascii="Times New Roman" w:hAnsi="Times New Roman" w:cs="Times New Roman"/>
          <w:color w:val="222222"/>
          <w:sz w:val="24"/>
          <w:szCs w:val="24"/>
          <w:shd w:val="clear" w:color="auto" w:fill="FFFFFF"/>
        </w:rPr>
        <w:t xml:space="preserve"> oyuna </w:t>
      </w:r>
      <w:r w:rsidR="00531B55">
        <w:rPr>
          <w:rFonts w:ascii="Times New Roman" w:hAnsi="Times New Roman" w:cs="Times New Roman"/>
          <w:color w:val="222222"/>
          <w:sz w:val="24"/>
          <w:szCs w:val="24"/>
          <w:shd w:val="clear" w:color="auto" w:fill="FFFFFF"/>
        </w:rPr>
        <w:t>almış</w:t>
      </w:r>
      <w:r w:rsidR="00D30A90">
        <w:rPr>
          <w:rFonts w:ascii="Times New Roman" w:hAnsi="Times New Roman" w:cs="Times New Roman"/>
          <w:color w:val="222222"/>
          <w:sz w:val="24"/>
          <w:szCs w:val="24"/>
          <w:shd w:val="clear" w:color="auto" w:fill="FFFFFF"/>
        </w:rPr>
        <w:t xml:space="preserve"> bir Partinin Eş Genel B</w:t>
      </w:r>
      <w:r>
        <w:rPr>
          <w:rFonts w:ascii="Times New Roman" w:hAnsi="Times New Roman" w:cs="Times New Roman"/>
          <w:color w:val="222222"/>
          <w:sz w:val="24"/>
          <w:szCs w:val="24"/>
          <w:shd w:val="clear" w:color="auto" w:fill="FFFFFF"/>
        </w:rPr>
        <w:t xml:space="preserve">aşkanı olarak seçme </w:t>
      </w:r>
      <w:r w:rsidR="00531B55">
        <w:rPr>
          <w:rFonts w:ascii="Times New Roman" w:hAnsi="Times New Roman" w:cs="Times New Roman"/>
          <w:color w:val="222222"/>
          <w:sz w:val="24"/>
          <w:szCs w:val="24"/>
          <w:shd w:val="clear" w:color="auto" w:fill="FFFFFF"/>
        </w:rPr>
        <w:t xml:space="preserve">ve </w:t>
      </w:r>
      <w:r>
        <w:rPr>
          <w:rFonts w:ascii="Times New Roman" w:hAnsi="Times New Roman" w:cs="Times New Roman"/>
          <w:color w:val="222222"/>
          <w:sz w:val="24"/>
          <w:szCs w:val="24"/>
          <w:shd w:val="clear" w:color="auto" w:fill="FFFFFF"/>
        </w:rPr>
        <w:t>seçilme</w:t>
      </w:r>
      <w:r w:rsidR="00531B55">
        <w:rPr>
          <w:rFonts w:ascii="Times New Roman" w:hAnsi="Times New Roman" w:cs="Times New Roman"/>
          <w:color w:val="222222"/>
          <w:sz w:val="24"/>
          <w:szCs w:val="24"/>
          <w:shd w:val="clear" w:color="auto" w:fill="FFFFFF"/>
        </w:rPr>
        <w:t xml:space="preserve"> hakkımın d</w:t>
      </w:r>
      <w:r w:rsidR="00A258B5">
        <w:rPr>
          <w:rFonts w:ascii="Times New Roman" w:hAnsi="Times New Roman" w:cs="Times New Roman"/>
          <w:color w:val="222222"/>
          <w:sz w:val="24"/>
          <w:szCs w:val="24"/>
          <w:shd w:val="clear" w:color="auto" w:fill="FFFFFF"/>
        </w:rPr>
        <w:t>a ihlal edildiğini, en çok da, S</w:t>
      </w:r>
      <w:r w:rsidR="008B0D7F">
        <w:rPr>
          <w:rFonts w:ascii="Times New Roman" w:hAnsi="Times New Roman" w:cs="Times New Roman"/>
          <w:color w:val="222222"/>
          <w:sz w:val="24"/>
          <w:szCs w:val="24"/>
          <w:shd w:val="clear" w:color="auto" w:fill="FFFFFF"/>
        </w:rPr>
        <w:t>iz</w:t>
      </w:r>
      <w:r w:rsidR="00531B55">
        <w:rPr>
          <w:rFonts w:ascii="Times New Roman" w:hAnsi="Times New Roman" w:cs="Times New Roman"/>
          <w:color w:val="222222"/>
          <w:sz w:val="24"/>
          <w:szCs w:val="24"/>
          <w:shd w:val="clear" w:color="auto" w:fill="FFFFFF"/>
        </w:rPr>
        <w:t xml:space="preserve"> bilmek durumundasınız.</w:t>
      </w:r>
      <w:r>
        <w:rPr>
          <w:rFonts w:ascii="Times New Roman" w:hAnsi="Times New Roman" w:cs="Times New Roman"/>
          <w:color w:val="222222"/>
          <w:sz w:val="24"/>
          <w:szCs w:val="24"/>
          <w:shd w:val="clear" w:color="auto" w:fill="FFFFFF"/>
        </w:rPr>
        <w:t xml:space="preserve">  </w:t>
      </w:r>
    </w:p>
    <w:p w:rsidR="00F94A3E" w:rsidRDefault="00507B2A" w:rsidP="00F94A3E">
      <w:pPr>
        <w:ind w:firstLine="851"/>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Tutuklu bulunduğum dosyada 10 ayı aşkın süre geçmesine rağmen halen duruşmaya çıkmamış olsam da, halen devam eden 30 ayrı dava dosyam bulunmaktadır. Bu dosyalarda, SEGBİS ile ifade vermek istemem</w:t>
      </w:r>
      <w:r w:rsidR="004C59D1">
        <w:rPr>
          <w:rFonts w:ascii="Times New Roman" w:hAnsi="Times New Roman" w:cs="Times New Roman"/>
          <w:color w:val="222222"/>
          <w:sz w:val="24"/>
          <w:szCs w:val="24"/>
          <w:shd w:val="clear" w:color="auto" w:fill="FFFFFF"/>
        </w:rPr>
        <w:t>em</w:t>
      </w:r>
      <w:r>
        <w:rPr>
          <w:rFonts w:ascii="Times New Roman" w:hAnsi="Times New Roman" w:cs="Times New Roman"/>
          <w:color w:val="222222"/>
          <w:sz w:val="24"/>
          <w:szCs w:val="24"/>
          <w:shd w:val="clear" w:color="auto" w:fill="FFFFFF"/>
        </w:rPr>
        <w:t xml:space="preserve">, bizzat duruşmalara katılma isteğim genellikle reddedilmekte; duruşmalara katılma isteğimin kabul edildiği dosyalarda ise ilgili mahkemeye sevkim sırasında KELEPÇE uygulaması ile karşı karşıya kalmaktayım. Keza anılan KELEPÇE dayatma uygulaması hastaneye sevkler sırasında da aynen </w:t>
      </w:r>
      <w:r w:rsidR="000611CD">
        <w:rPr>
          <w:rFonts w:ascii="Times New Roman" w:hAnsi="Times New Roman" w:cs="Times New Roman"/>
          <w:color w:val="222222"/>
          <w:sz w:val="24"/>
          <w:szCs w:val="24"/>
          <w:shd w:val="clear" w:color="auto" w:fill="FFFFFF"/>
        </w:rPr>
        <w:t>yaşan</w:t>
      </w:r>
      <w:r>
        <w:rPr>
          <w:rFonts w:ascii="Times New Roman" w:hAnsi="Times New Roman" w:cs="Times New Roman"/>
          <w:color w:val="222222"/>
          <w:sz w:val="24"/>
          <w:szCs w:val="24"/>
          <w:shd w:val="clear" w:color="auto" w:fill="FFFFFF"/>
        </w:rPr>
        <w:t xml:space="preserve">maktadır. </w:t>
      </w:r>
      <w:r w:rsidR="0072769E">
        <w:rPr>
          <w:rFonts w:ascii="Times New Roman" w:hAnsi="Times New Roman" w:cs="Times New Roman"/>
          <w:color w:val="222222"/>
          <w:sz w:val="24"/>
          <w:szCs w:val="24"/>
          <w:shd w:val="clear" w:color="auto" w:fill="FFFFFF"/>
        </w:rPr>
        <w:t>Asla kabul edilemez bu uygulama nedeniyle adil yargılanma hakkımın, sağlık hakkımın</w:t>
      </w:r>
      <w:r w:rsidR="00BA6117">
        <w:rPr>
          <w:rFonts w:ascii="Times New Roman" w:hAnsi="Times New Roman" w:cs="Times New Roman"/>
          <w:color w:val="222222"/>
          <w:sz w:val="24"/>
          <w:szCs w:val="24"/>
          <w:shd w:val="clear" w:color="auto" w:fill="FFFFFF"/>
        </w:rPr>
        <w:t>, işkence ve kötü muamele yasağı hakkımın ihlal edildiğini;</w:t>
      </w:r>
      <w:r w:rsidR="000611CD">
        <w:rPr>
          <w:rFonts w:ascii="Times New Roman" w:hAnsi="Times New Roman" w:cs="Times New Roman"/>
          <w:color w:val="222222"/>
          <w:sz w:val="24"/>
          <w:szCs w:val="24"/>
          <w:shd w:val="clear" w:color="auto" w:fill="FFFFFF"/>
        </w:rPr>
        <w:t xml:space="preserve"> dokunulmazlığı düzenleyen 83. </w:t>
      </w:r>
      <w:r w:rsidR="00DF6EFD">
        <w:rPr>
          <w:rFonts w:ascii="Times New Roman" w:hAnsi="Times New Roman" w:cs="Times New Roman"/>
          <w:color w:val="222222"/>
          <w:sz w:val="24"/>
          <w:szCs w:val="24"/>
          <w:shd w:val="clear" w:color="auto" w:fill="FFFFFF"/>
        </w:rPr>
        <w:t>m</w:t>
      </w:r>
      <w:r w:rsidR="000611CD">
        <w:rPr>
          <w:rFonts w:ascii="Times New Roman" w:hAnsi="Times New Roman" w:cs="Times New Roman"/>
          <w:color w:val="222222"/>
          <w:sz w:val="24"/>
          <w:szCs w:val="24"/>
          <w:shd w:val="clear" w:color="auto" w:fill="FFFFFF"/>
        </w:rPr>
        <w:t>adde dolayısıyla da Anayasal ihlal olduğunu</w:t>
      </w:r>
      <w:r w:rsidR="00BA6117">
        <w:rPr>
          <w:rFonts w:ascii="Times New Roman" w:hAnsi="Times New Roman" w:cs="Times New Roman"/>
          <w:color w:val="222222"/>
          <w:sz w:val="24"/>
          <w:szCs w:val="24"/>
          <w:shd w:val="clear" w:color="auto" w:fill="FFFFFF"/>
        </w:rPr>
        <w:t>,</w:t>
      </w:r>
      <w:r w:rsidR="000611CD">
        <w:rPr>
          <w:rFonts w:ascii="Times New Roman" w:hAnsi="Times New Roman" w:cs="Times New Roman"/>
          <w:color w:val="222222"/>
          <w:sz w:val="24"/>
          <w:szCs w:val="24"/>
          <w:shd w:val="clear" w:color="auto" w:fill="FFFFFF"/>
        </w:rPr>
        <w:t xml:space="preserve"> konumunuz gereği en çok </w:t>
      </w:r>
      <w:r w:rsidR="00BA6117">
        <w:rPr>
          <w:rFonts w:ascii="Times New Roman" w:hAnsi="Times New Roman" w:cs="Times New Roman"/>
          <w:color w:val="222222"/>
          <w:sz w:val="24"/>
          <w:szCs w:val="24"/>
          <w:shd w:val="clear" w:color="auto" w:fill="FFFFFF"/>
        </w:rPr>
        <w:t xml:space="preserve">da, </w:t>
      </w:r>
      <w:r w:rsidR="00A258B5">
        <w:rPr>
          <w:rFonts w:ascii="Times New Roman" w:hAnsi="Times New Roman" w:cs="Times New Roman"/>
          <w:color w:val="222222"/>
          <w:sz w:val="24"/>
          <w:szCs w:val="24"/>
          <w:shd w:val="clear" w:color="auto" w:fill="FFFFFF"/>
        </w:rPr>
        <w:t>S</w:t>
      </w:r>
      <w:r w:rsidR="000611CD">
        <w:rPr>
          <w:rFonts w:ascii="Times New Roman" w:hAnsi="Times New Roman" w:cs="Times New Roman"/>
          <w:color w:val="222222"/>
          <w:sz w:val="24"/>
          <w:szCs w:val="24"/>
          <w:shd w:val="clear" w:color="auto" w:fill="FFFFFF"/>
        </w:rPr>
        <w:t>iz bilmek durumundasınız.</w:t>
      </w:r>
    </w:p>
    <w:p w:rsidR="00565B5E" w:rsidRDefault="00E16750" w:rsidP="00F94A3E">
      <w:pPr>
        <w:ind w:firstLine="851"/>
        <w:jc w:val="both"/>
        <w:rPr>
          <w:rFonts w:ascii="Times New Roman" w:hAnsi="Times New Roman" w:cs="Times New Roman"/>
          <w:color w:val="222222"/>
          <w:sz w:val="24"/>
          <w:szCs w:val="24"/>
          <w:shd w:val="clear" w:color="auto" w:fill="FFFFFF"/>
        </w:rPr>
      </w:pPr>
      <w:r w:rsidRPr="00E16750">
        <w:rPr>
          <w:rFonts w:ascii="Times New Roman" w:hAnsi="Times New Roman" w:cs="Times New Roman"/>
          <w:color w:val="222222"/>
          <w:sz w:val="24"/>
          <w:szCs w:val="24"/>
          <w:shd w:val="clear" w:color="auto" w:fill="FFFFFF"/>
        </w:rPr>
        <w:lastRenderedPageBreak/>
        <w:t>Hâlihaz</w:t>
      </w:r>
      <w:r w:rsidR="00A258B5">
        <w:rPr>
          <w:rFonts w:ascii="Times New Roman" w:hAnsi="Times New Roman" w:cs="Times New Roman"/>
          <w:color w:val="222222"/>
          <w:sz w:val="24"/>
          <w:szCs w:val="24"/>
          <w:shd w:val="clear" w:color="auto" w:fill="FFFFFF"/>
        </w:rPr>
        <w:t>ırda dokunulmazlığı devam eden M</w:t>
      </w:r>
      <w:r w:rsidRPr="00E16750">
        <w:rPr>
          <w:rFonts w:ascii="Times New Roman" w:hAnsi="Times New Roman" w:cs="Times New Roman"/>
          <w:color w:val="222222"/>
          <w:sz w:val="24"/>
          <w:szCs w:val="24"/>
          <w:shd w:val="clear" w:color="auto" w:fill="FFFFFF"/>
        </w:rPr>
        <w:t xml:space="preserve">illetvekili </w:t>
      </w:r>
      <w:r>
        <w:rPr>
          <w:rFonts w:ascii="Times New Roman" w:hAnsi="Times New Roman" w:cs="Times New Roman"/>
          <w:color w:val="222222"/>
          <w:sz w:val="24"/>
          <w:szCs w:val="24"/>
          <w:shd w:val="clear" w:color="auto" w:fill="FFFFFF"/>
        </w:rPr>
        <w:t xml:space="preserve">olarak bir suç işlemem durumunda dahi, usulüne uygun </w:t>
      </w:r>
      <w:r w:rsidR="00224F3F">
        <w:rPr>
          <w:rFonts w:ascii="Times New Roman" w:hAnsi="Times New Roman" w:cs="Times New Roman"/>
          <w:color w:val="222222"/>
          <w:sz w:val="24"/>
          <w:szCs w:val="24"/>
          <w:shd w:val="clear" w:color="auto" w:fill="FFFFFF"/>
        </w:rPr>
        <w:t xml:space="preserve">bir şekilde TBMM’ce </w:t>
      </w:r>
      <w:r>
        <w:rPr>
          <w:rFonts w:ascii="Times New Roman" w:hAnsi="Times New Roman" w:cs="Times New Roman"/>
          <w:color w:val="222222"/>
          <w:sz w:val="24"/>
          <w:szCs w:val="24"/>
          <w:shd w:val="clear" w:color="auto" w:fill="FFFFFF"/>
        </w:rPr>
        <w:t xml:space="preserve">dokunulmazlığım kaldırılmadan </w:t>
      </w:r>
      <w:r w:rsidR="00224F3F">
        <w:rPr>
          <w:rFonts w:ascii="Times New Roman" w:hAnsi="Times New Roman" w:cs="Times New Roman"/>
          <w:color w:val="222222"/>
          <w:sz w:val="24"/>
          <w:szCs w:val="24"/>
          <w:shd w:val="clear" w:color="auto" w:fill="FFFFFF"/>
        </w:rPr>
        <w:t xml:space="preserve">hakkımda </w:t>
      </w:r>
      <w:r>
        <w:rPr>
          <w:rFonts w:ascii="Times New Roman" w:hAnsi="Times New Roman" w:cs="Times New Roman"/>
          <w:color w:val="222222"/>
          <w:sz w:val="24"/>
          <w:szCs w:val="24"/>
          <w:shd w:val="clear" w:color="auto" w:fill="FFFFFF"/>
        </w:rPr>
        <w:t>soruşturma dahi açılamazken</w:t>
      </w:r>
      <w:r w:rsidR="00224F3F">
        <w:rPr>
          <w:rFonts w:ascii="Times New Roman" w:hAnsi="Times New Roman" w:cs="Times New Roman"/>
          <w:color w:val="222222"/>
          <w:sz w:val="24"/>
          <w:szCs w:val="24"/>
          <w:shd w:val="clear" w:color="auto" w:fill="FFFFFF"/>
        </w:rPr>
        <w:t xml:space="preserve">, </w:t>
      </w:r>
      <w:r w:rsidRPr="00E16750">
        <w:rPr>
          <w:rFonts w:ascii="Times New Roman" w:hAnsi="Times New Roman" w:cs="Times New Roman"/>
          <w:color w:val="222222"/>
          <w:sz w:val="24"/>
          <w:szCs w:val="24"/>
          <w:shd w:val="clear" w:color="auto" w:fill="FFFFFF"/>
        </w:rPr>
        <w:t xml:space="preserve"> hastane ve duruşma</w:t>
      </w:r>
      <w:r w:rsidR="00224F3F">
        <w:rPr>
          <w:rFonts w:ascii="Times New Roman" w:hAnsi="Times New Roman" w:cs="Times New Roman"/>
          <w:color w:val="222222"/>
          <w:sz w:val="24"/>
          <w:szCs w:val="24"/>
          <w:shd w:val="clear" w:color="auto" w:fill="FFFFFF"/>
        </w:rPr>
        <w:t>ya sevklerde kelepçe dayatmasıyla karşılaşmamın makul ve hukuki bir nedenini söyleyebilir misiniz?</w:t>
      </w:r>
    </w:p>
    <w:p w:rsidR="00E16750" w:rsidRPr="00811944" w:rsidRDefault="00565B5E" w:rsidP="00F94A3E">
      <w:pPr>
        <w:ind w:firstLine="851"/>
        <w:jc w:val="both"/>
        <w:rPr>
          <w:rFonts w:ascii="Times New Roman" w:hAnsi="Times New Roman" w:cs="Times New Roman"/>
          <w:b/>
          <w:color w:val="222222"/>
          <w:sz w:val="24"/>
          <w:szCs w:val="24"/>
          <w:shd w:val="clear" w:color="auto" w:fill="FFFFFF"/>
        </w:rPr>
      </w:pPr>
      <w:r w:rsidRPr="00811944">
        <w:rPr>
          <w:rFonts w:ascii="Times New Roman" w:hAnsi="Times New Roman" w:cs="Times New Roman"/>
          <w:b/>
          <w:color w:val="222222"/>
          <w:sz w:val="24"/>
          <w:szCs w:val="24"/>
          <w:shd w:val="clear" w:color="auto" w:fill="FFFFFF"/>
        </w:rPr>
        <w:t>Sayın Başkan!</w:t>
      </w:r>
      <w:r w:rsidR="00E16750" w:rsidRPr="00811944">
        <w:rPr>
          <w:rFonts w:ascii="Times New Roman" w:hAnsi="Times New Roman" w:cs="Times New Roman"/>
          <w:b/>
          <w:color w:val="222222"/>
          <w:sz w:val="24"/>
          <w:szCs w:val="24"/>
          <w:shd w:val="clear" w:color="auto" w:fill="FFFFFF"/>
        </w:rPr>
        <w:t xml:space="preserve">  </w:t>
      </w:r>
    </w:p>
    <w:p w:rsidR="00565B5E" w:rsidRDefault="00565B5E" w:rsidP="00565B5E">
      <w:pPr>
        <w:ind w:firstLine="851"/>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Kelepçe ile ilgili, “Yakalama, Gözaltına Alma ve İfade Alma Yönetmeliğinin”  </w:t>
      </w:r>
      <w:r w:rsidRPr="00565B5E">
        <w:rPr>
          <w:rFonts w:ascii="Times New Roman" w:hAnsi="Times New Roman" w:cs="Times New Roman"/>
          <w:color w:val="222222"/>
          <w:sz w:val="24"/>
          <w:szCs w:val="24"/>
          <w:shd w:val="clear" w:color="auto" w:fill="FFFFFF"/>
        </w:rPr>
        <w:t>Yakalanan ve nakledilecek şahıslara uygulanacak tedbirler</w:t>
      </w:r>
      <w:r>
        <w:rPr>
          <w:rFonts w:ascii="Times New Roman" w:hAnsi="Times New Roman" w:cs="Times New Roman"/>
          <w:color w:val="222222"/>
          <w:sz w:val="24"/>
          <w:szCs w:val="24"/>
          <w:shd w:val="clear" w:color="auto" w:fill="FFFFFF"/>
        </w:rPr>
        <w:t xml:space="preserve"> başlıklı 7. maddesindeki </w:t>
      </w:r>
      <w:r w:rsidRPr="00565B5E">
        <w:rPr>
          <w:rFonts w:ascii="Times New Roman" w:hAnsi="Times New Roman" w:cs="Times New Roman"/>
          <w:i/>
          <w:color w:val="222222"/>
          <w:sz w:val="24"/>
          <w:szCs w:val="24"/>
          <w:shd w:val="clear" w:color="auto" w:fill="FFFFFF"/>
        </w:rPr>
        <w:t>“Yakalanan veya tutuklanarak bir yerden diğer bir yere nakledilen kişilere, kaçacaklarına ya da kendisi veya başkalarının hayat ve beden bütünlükleri bakımından tehlike arz ettiğine ilişkin belirtilerin varlığı hâllerinde kelepçe takılabilir.</w:t>
      </w:r>
      <w:r>
        <w:rPr>
          <w:rFonts w:ascii="Times New Roman" w:hAnsi="Times New Roman" w:cs="Times New Roman"/>
          <w:i/>
          <w:color w:val="222222"/>
          <w:sz w:val="24"/>
          <w:szCs w:val="24"/>
          <w:shd w:val="clear" w:color="auto" w:fill="FFFFFF"/>
        </w:rPr>
        <w:t>”</w:t>
      </w:r>
      <w:r>
        <w:rPr>
          <w:rFonts w:ascii="Times New Roman" w:hAnsi="Times New Roman" w:cs="Times New Roman"/>
          <w:color w:val="222222"/>
          <w:sz w:val="24"/>
          <w:szCs w:val="24"/>
          <w:shd w:val="clear" w:color="auto" w:fill="FFFFFF"/>
        </w:rPr>
        <w:t xml:space="preserve"> hükmü dışında mevzuatımızda başkaca da bir düzenleme bulunmadığını hatırlatmak isterim.</w:t>
      </w:r>
    </w:p>
    <w:p w:rsidR="004C425B" w:rsidRDefault="00565B5E" w:rsidP="00565B5E">
      <w:pPr>
        <w:ind w:firstLine="851"/>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Bu hükmünde, nakledilecek kişinin </w:t>
      </w:r>
      <w:r w:rsidRPr="00565B5E">
        <w:rPr>
          <w:rFonts w:ascii="Times New Roman" w:hAnsi="Times New Roman" w:cs="Times New Roman"/>
          <w:i/>
          <w:color w:val="222222"/>
          <w:sz w:val="24"/>
          <w:szCs w:val="24"/>
          <w:shd w:val="clear" w:color="auto" w:fill="FFFFFF"/>
        </w:rPr>
        <w:t>“ kaçacağına ya</w:t>
      </w:r>
      <w:r w:rsidR="0075782A">
        <w:rPr>
          <w:rFonts w:ascii="Times New Roman" w:hAnsi="Times New Roman" w:cs="Times New Roman"/>
          <w:i/>
          <w:color w:val="222222"/>
          <w:sz w:val="24"/>
          <w:szCs w:val="24"/>
          <w:shd w:val="clear" w:color="auto" w:fill="FFFFFF"/>
        </w:rPr>
        <w:t xml:space="preserve"> </w:t>
      </w:r>
      <w:r w:rsidRPr="00565B5E">
        <w:rPr>
          <w:rFonts w:ascii="Times New Roman" w:hAnsi="Times New Roman" w:cs="Times New Roman"/>
          <w:i/>
          <w:color w:val="222222"/>
          <w:sz w:val="24"/>
          <w:szCs w:val="24"/>
          <w:shd w:val="clear" w:color="auto" w:fill="FFFFFF"/>
        </w:rPr>
        <w:t>da kendisi veya başkalarının hayat ve beden bütünlükleri bakımından tehlike arz ettiğine ilişkin belirtilerin varlığına”</w:t>
      </w:r>
      <w:r>
        <w:rPr>
          <w:rFonts w:ascii="Times New Roman" w:hAnsi="Times New Roman" w:cs="Times New Roman"/>
          <w:color w:val="222222"/>
          <w:sz w:val="24"/>
          <w:szCs w:val="24"/>
          <w:shd w:val="clear" w:color="auto" w:fill="FFFFFF"/>
        </w:rPr>
        <w:t xml:space="preserve"> şeklindeki </w:t>
      </w:r>
      <w:r w:rsidR="0075782A">
        <w:rPr>
          <w:rFonts w:ascii="Times New Roman" w:hAnsi="Times New Roman" w:cs="Times New Roman"/>
          <w:color w:val="222222"/>
          <w:sz w:val="24"/>
          <w:szCs w:val="24"/>
          <w:shd w:val="clear" w:color="auto" w:fill="FFFFFF"/>
        </w:rPr>
        <w:t xml:space="preserve">şarta tabi olduğunu bilmek durumundasınız. </w:t>
      </w:r>
      <w:r w:rsidR="00C7653B">
        <w:rPr>
          <w:rFonts w:ascii="Times New Roman" w:hAnsi="Times New Roman" w:cs="Times New Roman"/>
          <w:color w:val="222222"/>
          <w:sz w:val="24"/>
          <w:szCs w:val="24"/>
          <w:shd w:val="clear" w:color="auto" w:fill="FFFFFF"/>
        </w:rPr>
        <w:t>Bunu biliyor ve buna rağmen bu uy</w:t>
      </w:r>
      <w:r w:rsidR="00A258B5">
        <w:rPr>
          <w:rFonts w:ascii="Times New Roman" w:hAnsi="Times New Roman" w:cs="Times New Roman"/>
          <w:color w:val="222222"/>
          <w:sz w:val="24"/>
          <w:szCs w:val="24"/>
          <w:shd w:val="clear" w:color="auto" w:fill="FFFFFF"/>
        </w:rPr>
        <w:t>gulama devam etsin diyorsanız, S</w:t>
      </w:r>
      <w:r w:rsidR="00C7653B">
        <w:rPr>
          <w:rFonts w:ascii="Times New Roman" w:hAnsi="Times New Roman" w:cs="Times New Roman"/>
          <w:color w:val="222222"/>
          <w:sz w:val="24"/>
          <w:szCs w:val="24"/>
          <w:shd w:val="clear" w:color="auto" w:fill="FFFFFF"/>
        </w:rPr>
        <w:t xml:space="preserve">izden, </w:t>
      </w:r>
      <w:r w:rsidR="00D30A90">
        <w:rPr>
          <w:rFonts w:ascii="Times New Roman" w:hAnsi="Times New Roman" w:cs="Times New Roman"/>
          <w:color w:val="222222"/>
          <w:sz w:val="24"/>
          <w:szCs w:val="24"/>
          <w:shd w:val="clear" w:color="auto" w:fill="FFFFFF"/>
        </w:rPr>
        <w:t>K</w:t>
      </w:r>
      <w:r w:rsidR="00C7653B">
        <w:rPr>
          <w:rFonts w:ascii="Times New Roman" w:hAnsi="Times New Roman" w:cs="Times New Roman"/>
          <w:color w:val="222222"/>
          <w:sz w:val="24"/>
          <w:szCs w:val="24"/>
          <w:shd w:val="clear" w:color="auto" w:fill="FFFFFF"/>
        </w:rPr>
        <w:t>endime veya başkasına zarar vereceğim ve yahut kaçacağım konusundaki düşüncenizi şekillendiren ve ilgili hükümde varlığı</w:t>
      </w:r>
      <w:r w:rsidR="00D30A90">
        <w:rPr>
          <w:rFonts w:ascii="Times New Roman" w:hAnsi="Times New Roman" w:cs="Times New Roman"/>
          <w:color w:val="222222"/>
          <w:sz w:val="24"/>
          <w:szCs w:val="24"/>
          <w:shd w:val="clear" w:color="auto" w:fill="FFFFFF"/>
        </w:rPr>
        <w:t xml:space="preserve"> gerekli sayılan “belirtileri” T</w:t>
      </w:r>
      <w:r w:rsidR="00C7653B">
        <w:rPr>
          <w:rFonts w:ascii="Times New Roman" w:hAnsi="Times New Roman" w:cs="Times New Roman"/>
          <w:color w:val="222222"/>
          <w:sz w:val="24"/>
          <w:szCs w:val="24"/>
          <w:shd w:val="clear" w:color="auto" w:fill="FFFFFF"/>
        </w:rPr>
        <w:t>arafıma sunmanızı rica ede</w:t>
      </w:r>
      <w:r w:rsidR="00D30A90">
        <w:rPr>
          <w:rFonts w:ascii="Times New Roman" w:hAnsi="Times New Roman" w:cs="Times New Roman"/>
          <w:color w:val="222222"/>
          <w:sz w:val="24"/>
          <w:szCs w:val="24"/>
          <w:shd w:val="clear" w:color="auto" w:fill="FFFFFF"/>
        </w:rPr>
        <w:t>ri</w:t>
      </w:r>
      <w:r w:rsidR="00C7653B">
        <w:rPr>
          <w:rFonts w:ascii="Times New Roman" w:hAnsi="Times New Roman" w:cs="Times New Roman"/>
          <w:color w:val="222222"/>
          <w:sz w:val="24"/>
          <w:szCs w:val="24"/>
          <w:shd w:val="clear" w:color="auto" w:fill="FFFFFF"/>
        </w:rPr>
        <w:t>m.</w:t>
      </w:r>
      <w:r>
        <w:rPr>
          <w:rFonts w:ascii="Times New Roman" w:hAnsi="Times New Roman" w:cs="Times New Roman"/>
          <w:color w:val="222222"/>
          <w:sz w:val="24"/>
          <w:szCs w:val="24"/>
          <w:shd w:val="clear" w:color="auto" w:fill="FFFFFF"/>
        </w:rPr>
        <w:t xml:space="preserve"> </w:t>
      </w:r>
    </w:p>
    <w:p w:rsidR="00B43FE3" w:rsidRDefault="00B43FE3" w:rsidP="00EF6B6C">
      <w:pPr>
        <w:ind w:firstLine="851"/>
        <w:jc w:val="both"/>
        <w:rPr>
          <w:rFonts w:ascii="Times New Roman" w:hAnsi="Times New Roman" w:cs="Times New Roman"/>
          <w:color w:val="222222"/>
          <w:sz w:val="24"/>
          <w:szCs w:val="24"/>
          <w:shd w:val="clear" w:color="auto" w:fill="FFFFFF"/>
        </w:rPr>
      </w:pPr>
      <w:r w:rsidRPr="00B43FE3">
        <w:rPr>
          <w:rFonts w:ascii="Times New Roman" w:hAnsi="Times New Roman" w:cs="Times New Roman"/>
          <w:color w:val="222222"/>
          <w:sz w:val="24"/>
          <w:szCs w:val="24"/>
          <w:shd w:val="clear" w:color="auto" w:fill="FFFFFF"/>
        </w:rPr>
        <w:t xml:space="preserve">Yakalanan, gözaltına alınan, tutuklanan veya hüküm giyen kişilerin kaçma şüphesi </w:t>
      </w:r>
      <w:r w:rsidR="00A258B5" w:rsidRPr="00B43FE3">
        <w:rPr>
          <w:rFonts w:ascii="Times New Roman" w:hAnsi="Times New Roman" w:cs="Times New Roman"/>
          <w:color w:val="222222"/>
          <w:sz w:val="24"/>
          <w:szCs w:val="24"/>
          <w:shd w:val="clear" w:color="auto" w:fill="FFFFFF"/>
        </w:rPr>
        <w:t>yoksa</w:t>
      </w:r>
      <w:r w:rsidRPr="00B43FE3">
        <w:rPr>
          <w:rFonts w:ascii="Times New Roman" w:hAnsi="Times New Roman" w:cs="Times New Roman"/>
          <w:color w:val="222222"/>
          <w:sz w:val="24"/>
          <w:szCs w:val="24"/>
          <w:shd w:val="clear" w:color="auto" w:fill="FFFFFF"/>
        </w:rPr>
        <w:t xml:space="preserve"> başkasına ya da kendisine zarar vermesi ihtimal </w:t>
      </w:r>
      <w:r w:rsidR="00005970" w:rsidRPr="00B43FE3">
        <w:rPr>
          <w:rFonts w:ascii="Times New Roman" w:hAnsi="Times New Roman" w:cs="Times New Roman"/>
          <w:color w:val="222222"/>
          <w:sz w:val="24"/>
          <w:szCs w:val="24"/>
          <w:shd w:val="clear" w:color="auto" w:fill="FFFFFF"/>
        </w:rPr>
        <w:t>dâhilinde</w:t>
      </w:r>
      <w:r w:rsidRPr="00B43FE3">
        <w:rPr>
          <w:rFonts w:ascii="Times New Roman" w:hAnsi="Times New Roman" w:cs="Times New Roman"/>
          <w:color w:val="222222"/>
          <w:sz w:val="24"/>
          <w:szCs w:val="24"/>
          <w:shd w:val="clear" w:color="auto" w:fill="FFFFFF"/>
        </w:rPr>
        <w:t xml:space="preserve"> değilse bu kişiler kelepçeli nakil yapılamaz. Yani kelepçeli nakil tali bir nakildir. Aynı zamanda Anayasa Mahkemesi ve Avrupa İnsan Hakları Mahkemesi'nin kararlarında da kişilerin kelepçeli naklinin temel insan haklarına aykırı olduğu, insan onurunu rencide ettiğine dair kararlar</w:t>
      </w:r>
      <w:r w:rsidR="00EF6B6C">
        <w:rPr>
          <w:rFonts w:ascii="Times New Roman" w:hAnsi="Times New Roman" w:cs="Times New Roman"/>
          <w:color w:val="222222"/>
          <w:sz w:val="24"/>
          <w:szCs w:val="24"/>
          <w:shd w:val="clear" w:color="auto" w:fill="FFFFFF"/>
        </w:rPr>
        <w:t>ı bulunduğunu; 1983</w:t>
      </w:r>
      <w:r w:rsidRPr="00B43FE3">
        <w:rPr>
          <w:rFonts w:ascii="Times New Roman" w:hAnsi="Times New Roman" w:cs="Times New Roman"/>
          <w:color w:val="222222"/>
          <w:sz w:val="24"/>
          <w:szCs w:val="24"/>
          <w:shd w:val="clear" w:color="auto" w:fill="FFFFFF"/>
        </w:rPr>
        <w:t xml:space="preserve"> yılında yürürlüğe giren Jandarma Teşkilatı Görev ve Yetkiler</w:t>
      </w:r>
      <w:r w:rsidR="00EF6B6C">
        <w:rPr>
          <w:rFonts w:ascii="Times New Roman" w:hAnsi="Times New Roman" w:cs="Times New Roman"/>
          <w:color w:val="222222"/>
          <w:sz w:val="24"/>
          <w:szCs w:val="24"/>
          <w:shd w:val="clear" w:color="auto" w:fill="FFFFFF"/>
        </w:rPr>
        <w:t>ine ilişkin yönetmeliğin konuya ilişkin hükmünün de bu gerekçelerle Danıştay Dava Dairesince iptal edildiğini, z</w:t>
      </w:r>
      <w:r w:rsidRPr="00B43FE3">
        <w:rPr>
          <w:rFonts w:ascii="Times New Roman" w:hAnsi="Times New Roman" w:cs="Times New Roman"/>
          <w:color w:val="222222"/>
          <w:sz w:val="24"/>
          <w:szCs w:val="24"/>
          <w:shd w:val="clear" w:color="auto" w:fill="FFFFFF"/>
        </w:rPr>
        <w:t>orunlu olmadıkça kelepçe takılması</w:t>
      </w:r>
      <w:r w:rsidR="00EF6B6C">
        <w:rPr>
          <w:rFonts w:ascii="Times New Roman" w:hAnsi="Times New Roman" w:cs="Times New Roman"/>
          <w:color w:val="222222"/>
          <w:sz w:val="24"/>
          <w:szCs w:val="24"/>
          <w:shd w:val="clear" w:color="auto" w:fill="FFFFFF"/>
        </w:rPr>
        <w:t>nın suç olduğunu hatırlatmak ve bilmenizi isterim.</w:t>
      </w:r>
    </w:p>
    <w:p w:rsidR="00EF6B6C" w:rsidRDefault="00EF6B6C" w:rsidP="00EF6B6C">
      <w:pPr>
        <w:ind w:firstLine="851"/>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Bulunduğum Cezaevinin dış güvenliğince, Jandarma yetkililerince, kelepçe takma uygulamasının kendi takdirleri olmadığı, bu emrin “yukardan geldiği” dile getirilmektedir. </w:t>
      </w:r>
      <w:r w:rsidR="00FE60C3">
        <w:rPr>
          <w:rFonts w:ascii="Times New Roman" w:hAnsi="Times New Roman" w:cs="Times New Roman"/>
          <w:color w:val="222222"/>
          <w:sz w:val="24"/>
          <w:szCs w:val="24"/>
          <w:shd w:val="clear" w:color="auto" w:fill="FFFFFF"/>
        </w:rPr>
        <w:t>Dokunulmazlığı devam eden bir TBMM üyesini kelepçeleyin</w:t>
      </w:r>
      <w:r w:rsidR="0042571E">
        <w:rPr>
          <w:rFonts w:ascii="Times New Roman" w:hAnsi="Times New Roman" w:cs="Times New Roman"/>
          <w:color w:val="222222"/>
          <w:sz w:val="24"/>
          <w:szCs w:val="24"/>
          <w:shd w:val="clear" w:color="auto" w:fill="FFFFFF"/>
        </w:rPr>
        <w:t>!</w:t>
      </w:r>
      <w:r w:rsidR="00FE60C3">
        <w:rPr>
          <w:rFonts w:ascii="Times New Roman" w:hAnsi="Times New Roman" w:cs="Times New Roman"/>
          <w:color w:val="222222"/>
          <w:sz w:val="24"/>
          <w:szCs w:val="24"/>
          <w:shd w:val="clear" w:color="auto" w:fill="FFFFFF"/>
        </w:rPr>
        <w:t xml:space="preserve"> </w:t>
      </w:r>
      <w:proofErr w:type="gramStart"/>
      <w:r w:rsidR="00FE60C3">
        <w:rPr>
          <w:rFonts w:ascii="Times New Roman" w:hAnsi="Times New Roman" w:cs="Times New Roman"/>
          <w:color w:val="222222"/>
          <w:sz w:val="24"/>
          <w:szCs w:val="24"/>
          <w:shd w:val="clear" w:color="auto" w:fill="FFFFFF"/>
        </w:rPr>
        <w:t>diye</w:t>
      </w:r>
      <w:proofErr w:type="gramEnd"/>
      <w:r w:rsidR="00FE60C3">
        <w:rPr>
          <w:rFonts w:ascii="Times New Roman" w:hAnsi="Times New Roman" w:cs="Times New Roman"/>
          <w:color w:val="222222"/>
          <w:sz w:val="24"/>
          <w:szCs w:val="24"/>
          <w:shd w:val="clear" w:color="auto" w:fill="FFFFFF"/>
        </w:rPr>
        <w:t xml:space="preserve"> emir vererek suç işleyen “yukarıdakilerin” kim/kimler olduğunu</w:t>
      </w:r>
      <w:r w:rsidR="0042571E">
        <w:rPr>
          <w:rFonts w:ascii="Times New Roman" w:hAnsi="Times New Roman" w:cs="Times New Roman"/>
          <w:color w:val="222222"/>
          <w:sz w:val="24"/>
          <w:szCs w:val="24"/>
          <w:shd w:val="clear" w:color="auto" w:fill="FFFFFF"/>
        </w:rPr>
        <w:t>, ne amaçla bu emirleri verdiklerini</w:t>
      </w:r>
      <w:r w:rsidR="00FE60C3">
        <w:rPr>
          <w:rFonts w:ascii="Times New Roman" w:hAnsi="Times New Roman" w:cs="Times New Roman"/>
          <w:color w:val="222222"/>
          <w:sz w:val="24"/>
          <w:szCs w:val="24"/>
          <w:shd w:val="clear" w:color="auto" w:fill="FFFFFF"/>
        </w:rPr>
        <w:t xml:space="preserve"> bilmek ve işlenen bu suçu engellemek</w:t>
      </w:r>
      <w:r w:rsidR="0042571E">
        <w:rPr>
          <w:rFonts w:ascii="Times New Roman" w:hAnsi="Times New Roman" w:cs="Times New Roman"/>
          <w:color w:val="222222"/>
          <w:sz w:val="24"/>
          <w:szCs w:val="24"/>
          <w:shd w:val="clear" w:color="auto" w:fill="FFFFFF"/>
        </w:rPr>
        <w:t xml:space="preserve"> yükümlülüğünüzün olduğunu düşünüyorum.</w:t>
      </w:r>
    </w:p>
    <w:p w:rsidR="004C425B" w:rsidRDefault="00811944" w:rsidP="007C5F3E">
      <w:pPr>
        <w:ind w:firstLine="851"/>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Başkanlığınızca, dile getirmiş olduğum bu sorunların giderimi için, gerekli girişimlerde bulunulmasını ve tarafıma yazılı olarak bilgi verilmesini talep ederim.</w:t>
      </w:r>
    </w:p>
    <w:p w:rsidR="00811944" w:rsidRDefault="00811944" w:rsidP="00814D19">
      <w:pPr>
        <w:ind w:firstLine="851"/>
        <w:jc w:val="right"/>
        <w:rPr>
          <w:rFonts w:ascii="Times New Roman" w:hAnsi="Times New Roman" w:cs="Times New Roman"/>
          <w:color w:val="222222"/>
          <w:sz w:val="24"/>
          <w:szCs w:val="24"/>
          <w:shd w:val="clear" w:color="auto" w:fill="FFFFFF"/>
        </w:rPr>
      </w:pPr>
    </w:p>
    <w:p w:rsidR="008719F8" w:rsidRPr="007C5F3E" w:rsidRDefault="00811944" w:rsidP="00811944">
      <w:pPr>
        <w:ind w:left="4248" w:firstLine="851"/>
        <w:jc w:val="center"/>
        <w:rPr>
          <w:rFonts w:ascii="Times New Roman" w:hAnsi="Times New Roman" w:cs="Times New Roman"/>
          <w:sz w:val="24"/>
          <w:szCs w:val="24"/>
        </w:rPr>
      </w:pPr>
      <w:r>
        <w:rPr>
          <w:rFonts w:ascii="Times New Roman" w:hAnsi="Times New Roman" w:cs="Times New Roman"/>
          <w:color w:val="222222"/>
          <w:sz w:val="24"/>
          <w:szCs w:val="24"/>
          <w:shd w:val="clear" w:color="auto" w:fill="FFFFFF"/>
        </w:rPr>
        <w:t>Selahattin</w:t>
      </w:r>
      <w:r w:rsidR="007C5F3E" w:rsidRPr="007C5F3E">
        <w:rPr>
          <w:rFonts w:ascii="Times New Roman" w:hAnsi="Times New Roman" w:cs="Times New Roman"/>
          <w:color w:val="222222"/>
          <w:sz w:val="24"/>
          <w:szCs w:val="24"/>
          <w:shd w:val="clear" w:color="auto" w:fill="FFFFFF"/>
        </w:rPr>
        <w:t xml:space="preserve"> DEMİRTAŞ</w:t>
      </w:r>
      <w:r w:rsidR="007C5F3E" w:rsidRPr="007C5F3E">
        <w:rPr>
          <w:rFonts w:ascii="Times New Roman" w:hAnsi="Times New Roman" w:cs="Times New Roman"/>
          <w:color w:val="222222"/>
          <w:sz w:val="24"/>
          <w:szCs w:val="24"/>
        </w:rPr>
        <w:br/>
      </w:r>
      <w:r w:rsidR="004C425B">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           </w:t>
      </w:r>
      <w:r w:rsidR="007C5F3E" w:rsidRPr="007C5F3E">
        <w:rPr>
          <w:rFonts w:ascii="Times New Roman" w:hAnsi="Times New Roman" w:cs="Times New Roman"/>
          <w:color w:val="222222"/>
          <w:sz w:val="24"/>
          <w:szCs w:val="24"/>
          <w:shd w:val="clear" w:color="auto" w:fill="FFFFFF"/>
        </w:rPr>
        <w:t>HDP</w:t>
      </w:r>
      <w:r>
        <w:rPr>
          <w:rFonts w:ascii="Times New Roman" w:hAnsi="Times New Roman" w:cs="Times New Roman"/>
          <w:color w:val="222222"/>
          <w:sz w:val="24"/>
          <w:szCs w:val="24"/>
          <w:shd w:val="clear" w:color="auto" w:fill="FFFFFF"/>
        </w:rPr>
        <w:t xml:space="preserve"> Eş Genel Başkanı</w:t>
      </w:r>
      <w:r w:rsidR="007C5F3E" w:rsidRPr="007C5F3E">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 xml:space="preserve">              </w:t>
      </w:r>
      <w:r w:rsidR="007C5F3E" w:rsidRPr="007C5F3E">
        <w:rPr>
          <w:rFonts w:ascii="Times New Roman" w:hAnsi="Times New Roman" w:cs="Times New Roman"/>
          <w:color w:val="222222"/>
          <w:sz w:val="24"/>
          <w:szCs w:val="24"/>
          <w:shd w:val="clear" w:color="auto" w:fill="FFFFFF"/>
        </w:rPr>
        <w:t>İ</w:t>
      </w:r>
      <w:r>
        <w:rPr>
          <w:rFonts w:ascii="Times New Roman" w:hAnsi="Times New Roman" w:cs="Times New Roman"/>
          <w:color w:val="222222"/>
          <w:sz w:val="24"/>
          <w:szCs w:val="24"/>
          <w:shd w:val="clear" w:color="auto" w:fill="FFFFFF"/>
        </w:rPr>
        <w:t>stanbul Milletvekili</w:t>
      </w:r>
    </w:p>
    <w:sectPr w:rsidR="008719F8" w:rsidRPr="007C5F3E" w:rsidSect="00814D19">
      <w:pgSz w:w="11906" w:h="16838"/>
      <w:pgMar w:top="1417"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9C0B58"/>
    <w:multiLevelType w:val="hybridMultilevel"/>
    <w:tmpl w:val="BFAA5954"/>
    <w:lvl w:ilvl="0" w:tplc="4BE4001E">
      <w:start w:val="1"/>
      <w:numFmt w:val="upperRoman"/>
      <w:lvlText w:val="%1."/>
      <w:lvlJc w:val="left"/>
      <w:pPr>
        <w:ind w:left="1571" w:hanging="72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F3E"/>
    <w:rsid w:val="00005970"/>
    <w:rsid w:val="000611CD"/>
    <w:rsid w:val="00167643"/>
    <w:rsid w:val="00224F3F"/>
    <w:rsid w:val="002B3892"/>
    <w:rsid w:val="0031763F"/>
    <w:rsid w:val="00395098"/>
    <w:rsid w:val="0042571E"/>
    <w:rsid w:val="004A29EF"/>
    <w:rsid w:val="004C425B"/>
    <w:rsid w:val="004C59D1"/>
    <w:rsid w:val="00507B2A"/>
    <w:rsid w:val="00531B55"/>
    <w:rsid w:val="00565B5E"/>
    <w:rsid w:val="0072769E"/>
    <w:rsid w:val="0075782A"/>
    <w:rsid w:val="007C5F3E"/>
    <w:rsid w:val="00811944"/>
    <w:rsid w:val="00814D19"/>
    <w:rsid w:val="008719F8"/>
    <w:rsid w:val="00885385"/>
    <w:rsid w:val="008B0D7F"/>
    <w:rsid w:val="00A258B5"/>
    <w:rsid w:val="00A7477F"/>
    <w:rsid w:val="00AC7E3D"/>
    <w:rsid w:val="00B43FE3"/>
    <w:rsid w:val="00B81C2E"/>
    <w:rsid w:val="00BA1925"/>
    <w:rsid w:val="00BA6117"/>
    <w:rsid w:val="00BC19DF"/>
    <w:rsid w:val="00C63C9C"/>
    <w:rsid w:val="00C7653B"/>
    <w:rsid w:val="00C9333C"/>
    <w:rsid w:val="00CA3966"/>
    <w:rsid w:val="00D01EF6"/>
    <w:rsid w:val="00D03042"/>
    <w:rsid w:val="00D30A90"/>
    <w:rsid w:val="00D33239"/>
    <w:rsid w:val="00D36752"/>
    <w:rsid w:val="00D466A0"/>
    <w:rsid w:val="00D82E1D"/>
    <w:rsid w:val="00D97B14"/>
    <w:rsid w:val="00DF0D08"/>
    <w:rsid w:val="00DF6EFD"/>
    <w:rsid w:val="00E16750"/>
    <w:rsid w:val="00EF6B6C"/>
    <w:rsid w:val="00F94A3E"/>
    <w:rsid w:val="00FC5385"/>
    <w:rsid w:val="00FE60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AF5960-3AA5-4F94-AE9C-7732455A8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97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2618</Words>
  <Characters>14927</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Zınar Karavil</cp:lastModifiedBy>
  <cp:revision>2</cp:revision>
  <dcterms:created xsi:type="dcterms:W3CDTF">2017-08-24T09:54:00Z</dcterms:created>
  <dcterms:modified xsi:type="dcterms:W3CDTF">2017-08-24T09:54:00Z</dcterms:modified>
</cp:coreProperties>
</file>